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BADA4" w14:textId="77777777" w:rsidR="00812CA2" w:rsidRPr="00812CA2" w:rsidRDefault="00812CA2" w:rsidP="00812CA2">
      <w:r w:rsidRPr="00812CA2">
        <w:t>MTP receives many questions regarding eligibility. Below is breakdown of the info:</w:t>
      </w:r>
    </w:p>
    <w:p w14:paraId="7E012DFD" w14:textId="77777777" w:rsidR="00812CA2" w:rsidRPr="00812CA2" w:rsidRDefault="00812CA2" w:rsidP="00812CA2"/>
    <w:p w14:paraId="0E4E32B5" w14:textId="77777777" w:rsidR="00812CA2" w:rsidRPr="00812CA2" w:rsidRDefault="00812CA2" w:rsidP="00812CA2">
      <w:pPr>
        <w:numPr>
          <w:ilvl w:val="0"/>
          <w:numId w:val="1"/>
        </w:numPr>
      </w:pPr>
      <w:r w:rsidRPr="00812CA2">
        <w:t xml:space="preserve">Attached is the MWR Eligible Patrons flyer. </w:t>
      </w:r>
    </w:p>
    <w:p w14:paraId="68FBFD87" w14:textId="7CC1C40A" w:rsidR="00812CA2" w:rsidRPr="00812CA2" w:rsidRDefault="00812CA2" w:rsidP="00812CA2">
      <w:pPr>
        <w:numPr>
          <w:ilvl w:val="1"/>
          <w:numId w:val="1"/>
        </w:numPr>
      </w:pPr>
      <w:r w:rsidRPr="00812CA2">
        <w:t xml:space="preserve">Each </w:t>
      </w:r>
      <w:r w:rsidRPr="00812CA2">
        <w:rPr>
          <w:b/>
          <w:bCs/>
        </w:rPr>
        <w:t>installation/command</w:t>
      </w:r>
      <w:r w:rsidRPr="00812CA2">
        <w:t xml:space="preserve"> may set their own standards for who is eligible to purchase from MWR so please refer to your local guidelines </w:t>
      </w:r>
      <w:r w:rsidRPr="00812CA2">
        <w:t>regarding</w:t>
      </w:r>
      <w:r w:rsidRPr="00812CA2">
        <w:t xml:space="preserve"> eligibility for specific roles such as Contractors</w:t>
      </w:r>
    </w:p>
    <w:p w14:paraId="263A1197" w14:textId="77777777" w:rsidR="00812CA2" w:rsidRPr="00812CA2" w:rsidRDefault="00812CA2" w:rsidP="00812CA2">
      <w:pPr>
        <w:numPr>
          <w:ilvl w:val="0"/>
          <w:numId w:val="1"/>
        </w:numPr>
      </w:pPr>
      <w:r w:rsidRPr="00812CA2">
        <w:t xml:space="preserve">Also attached is the </w:t>
      </w:r>
      <w:r w:rsidRPr="00812CA2">
        <w:rPr>
          <w:b/>
          <w:bCs/>
        </w:rPr>
        <w:t xml:space="preserve">Disney </w:t>
      </w:r>
      <w:r w:rsidRPr="00812CA2">
        <w:t xml:space="preserve">Military ID guide. If the ID in question is not represented on this flyer, then the individual is not eligible for the Military Promo tickets. Details regarding special groups have been sent out separately such as Gold Star Families. </w:t>
      </w:r>
    </w:p>
    <w:p w14:paraId="1CC196C3" w14:textId="77777777" w:rsidR="00812CA2" w:rsidRPr="00812CA2" w:rsidRDefault="00812CA2" w:rsidP="00812CA2">
      <w:pPr>
        <w:numPr>
          <w:ilvl w:val="1"/>
          <w:numId w:val="1"/>
        </w:numPr>
      </w:pPr>
      <w:r w:rsidRPr="00812CA2">
        <w:t>If you have a Gold Star Family request to purchase tickets</w:t>
      </w:r>
    </w:p>
    <w:p w14:paraId="49C18690" w14:textId="77777777" w:rsidR="00812CA2" w:rsidRPr="00812CA2" w:rsidRDefault="00812CA2" w:rsidP="00812CA2">
      <w:pPr>
        <w:numPr>
          <w:ilvl w:val="2"/>
          <w:numId w:val="1"/>
        </w:numPr>
      </w:pPr>
      <w:r w:rsidRPr="00812CA2">
        <w:t>Verify they are indeed a Gold Star Family (ID)</w:t>
      </w:r>
    </w:p>
    <w:p w14:paraId="20542658" w14:textId="77777777" w:rsidR="00812CA2" w:rsidRPr="00812CA2" w:rsidRDefault="00812CA2" w:rsidP="00812CA2">
      <w:pPr>
        <w:numPr>
          <w:ilvl w:val="2"/>
          <w:numId w:val="1"/>
        </w:numPr>
      </w:pPr>
      <w:r w:rsidRPr="00812CA2">
        <w:t xml:space="preserve">Send all </w:t>
      </w:r>
      <w:proofErr w:type="gramStart"/>
      <w:r w:rsidRPr="00812CA2">
        <w:t>info</w:t>
      </w:r>
      <w:proofErr w:type="gramEnd"/>
      <w:r w:rsidRPr="00812CA2">
        <w:t xml:space="preserve"> to MTP &amp; we will reach out to Disney.  Here is what’s required:</w:t>
      </w:r>
    </w:p>
    <w:p w14:paraId="574FC440" w14:textId="77777777" w:rsidR="00812CA2" w:rsidRPr="00812CA2" w:rsidRDefault="00812CA2" w:rsidP="00812CA2">
      <w:pPr>
        <w:numPr>
          <w:ilvl w:val="3"/>
          <w:numId w:val="1"/>
        </w:numPr>
      </w:pPr>
      <w:r w:rsidRPr="00812CA2">
        <w:t xml:space="preserve">Which MTP Base / ITT office will the guest be buying these from? </w:t>
      </w:r>
    </w:p>
    <w:p w14:paraId="2A28B3A0" w14:textId="77777777" w:rsidR="00812CA2" w:rsidRPr="00812CA2" w:rsidRDefault="00812CA2" w:rsidP="00812CA2">
      <w:pPr>
        <w:numPr>
          <w:ilvl w:val="3"/>
          <w:numId w:val="1"/>
        </w:numPr>
      </w:pPr>
      <w:r w:rsidRPr="00812CA2">
        <w:t xml:space="preserve">Are they looking to purchase Walt Disney World </w:t>
      </w:r>
      <w:r w:rsidRPr="00812CA2">
        <w:rPr>
          <w:u w:val="single"/>
        </w:rPr>
        <w:t>or</w:t>
      </w:r>
      <w:r w:rsidRPr="00812CA2">
        <w:t xml:space="preserve"> Disneyland Military Salutes? </w:t>
      </w:r>
    </w:p>
    <w:p w14:paraId="767FDBEF" w14:textId="77777777" w:rsidR="00812CA2" w:rsidRPr="00812CA2" w:rsidRDefault="00812CA2" w:rsidP="00812CA2">
      <w:pPr>
        <w:numPr>
          <w:ilvl w:val="3"/>
          <w:numId w:val="1"/>
        </w:numPr>
      </w:pPr>
      <w:r w:rsidRPr="00812CA2">
        <w:t xml:space="preserve">How many days is the Salute for? (WDW has 4-, </w:t>
      </w:r>
      <w:proofErr w:type="gramStart"/>
      <w:r w:rsidRPr="00812CA2">
        <w:t>5-,</w:t>
      </w:r>
      <w:proofErr w:type="gramEnd"/>
      <w:r w:rsidRPr="00812CA2">
        <w:t xml:space="preserve"> or 6-day Military Salutes. DLR has 3, or 4-day Military Salutes.)</w:t>
      </w:r>
    </w:p>
    <w:p w14:paraId="222565B9" w14:textId="77777777" w:rsidR="00812CA2" w:rsidRPr="00812CA2" w:rsidRDefault="00812CA2" w:rsidP="00812CA2">
      <w:pPr>
        <w:numPr>
          <w:ilvl w:val="3"/>
          <w:numId w:val="1"/>
        </w:numPr>
      </w:pPr>
      <w:r w:rsidRPr="00812CA2">
        <w:t>Home address?</w:t>
      </w:r>
    </w:p>
    <w:p w14:paraId="0FBC3477" w14:textId="77777777" w:rsidR="00812CA2" w:rsidRPr="00812CA2" w:rsidRDefault="00812CA2" w:rsidP="00812CA2">
      <w:pPr>
        <w:numPr>
          <w:ilvl w:val="3"/>
          <w:numId w:val="1"/>
        </w:numPr>
      </w:pPr>
      <w:r w:rsidRPr="00812CA2">
        <w:t xml:space="preserve">Status of the requestor, i.e., child, caregiver escorting child, spouse, Uncle, of the deceased etc. </w:t>
      </w:r>
    </w:p>
    <w:p w14:paraId="42356CEE" w14:textId="77777777" w:rsidR="00812CA2" w:rsidRPr="00812CA2" w:rsidRDefault="00812CA2" w:rsidP="00812CA2"/>
    <w:p w14:paraId="16A0CD0A" w14:textId="77777777" w:rsidR="00812CA2" w:rsidRPr="00812CA2" w:rsidRDefault="00812CA2" w:rsidP="00812CA2">
      <w:pPr>
        <w:numPr>
          <w:ilvl w:val="0"/>
          <w:numId w:val="1"/>
        </w:numPr>
      </w:pPr>
      <w:r w:rsidRPr="00812CA2">
        <w:rPr>
          <w:b/>
          <w:bCs/>
        </w:rPr>
        <w:t>All other vendors</w:t>
      </w:r>
      <w:r w:rsidRPr="00812CA2">
        <w:t>, please review the eligibility requirements for each ticket with your guest. This info can be found on the Description tab for the ticket in TMS. A couple of examples below:</w:t>
      </w:r>
    </w:p>
    <w:p w14:paraId="31E6C5A9" w14:textId="77777777" w:rsidR="00812CA2" w:rsidRPr="00812CA2" w:rsidRDefault="00812CA2" w:rsidP="00812CA2"/>
    <w:p w14:paraId="2454A8BD" w14:textId="77777777" w:rsidR="002301A8" w:rsidRDefault="002301A8"/>
    <w:sectPr w:rsidR="002301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F701D"/>
    <w:multiLevelType w:val="hybridMultilevel"/>
    <w:tmpl w:val="4E50C5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2176657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2CA2"/>
    <w:rsid w:val="000C5033"/>
    <w:rsid w:val="002301A8"/>
    <w:rsid w:val="004E08DF"/>
    <w:rsid w:val="00812CA2"/>
    <w:rsid w:val="009C3597"/>
    <w:rsid w:val="00E50E18"/>
    <w:rsid w:val="00FF6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2C3D7"/>
  <w15:chartTrackingRefBased/>
  <w15:docId w15:val="{23C9AC36-3884-4167-B561-2812A8EBF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2CA2"/>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812CA2"/>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812CA2"/>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812CA2"/>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812CA2"/>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812CA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12CA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12CA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12CA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2CA2"/>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812CA2"/>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812CA2"/>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812CA2"/>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812CA2"/>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812C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2C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2C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2CA2"/>
    <w:rPr>
      <w:rFonts w:eastAsiaTheme="majorEastAsia" w:cstheme="majorBidi"/>
      <w:color w:val="272727" w:themeColor="text1" w:themeTint="D8"/>
    </w:rPr>
  </w:style>
  <w:style w:type="paragraph" w:styleId="Title">
    <w:name w:val="Title"/>
    <w:basedOn w:val="Normal"/>
    <w:next w:val="Normal"/>
    <w:link w:val="TitleChar"/>
    <w:uiPriority w:val="10"/>
    <w:qFormat/>
    <w:rsid w:val="00812C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12C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2CA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12C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2CA2"/>
    <w:pPr>
      <w:spacing w:before="160"/>
      <w:jc w:val="center"/>
    </w:pPr>
    <w:rPr>
      <w:i/>
      <w:iCs/>
      <w:color w:val="404040" w:themeColor="text1" w:themeTint="BF"/>
    </w:rPr>
  </w:style>
  <w:style w:type="character" w:customStyle="1" w:styleId="QuoteChar">
    <w:name w:val="Quote Char"/>
    <w:basedOn w:val="DefaultParagraphFont"/>
    <w:link w:val="Quote"/>
    <w:uiPriority w:val="29"/>
    <w:rsid w:val="00812CA2"/>
    <w:rPr>
      <w:i/>
      <w:iCs/>
      <w:color w:val="404040" w:themeColor="text1" w:themeTint="BF"/>
    </w:rPr>
  </w:style>
  <w:style w:type="paragraph" w:styleId="ListParagraph">
    <w:name w:val="List Paragraph"/>
    <w:basedOn w:val="Normal"/>
    <w:uiPriority w:val="34"/>
    <w:qFormat/>
    <w:rsid w:val="00812CA2"/>
    <w:pPr>
      <w:ind w:left="720"/>
      <w:contextualSpacing/>
    </w:pPr>
  </w:style>
  <w:style w:type="character" w:styleId="IntenseEmphasis">
    <w:name w:val="Intense Emphasis"/>
    <w:basedOn w:val="DefaultParagraphFont"/>
    <w:uiPriority w:val="21"/>
    <w:qFormat/>
    <w:rsid w:val="00812CA2"/>
    <w:rPr>
      <w:i/>
      <w:iCs/>
      <w:color w:val="2E74B5" w:themeColor="accent1" w:themeShade="BF"/>
    </w:rPr>
  </w:style>
  <w:style w:type="paragraph" w:styleId="IntenseQuote">
    <w:name w:val="Intense Quote"/>
    <w:basedOn w:val="Normal"/>
    <w:next w:val="Normal"/>
    <w:link w:val="IntenseQuoteChar"/>
    <w:uiPriority w:val="30"/>
    <w:qFormat/>
    <w:rsid w:val="00812CA2"/>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812CA2"/>
    <w:rPr>
      <w:i/>
      <w:iCs/>
      <w:color w:val="2E74B5" w:themeColor="accent1" w:themeShade="BF"/>
    </w:rPr>
  </w:style>
  <w:style w:type="character" w:styleId="IntenseReference">
    <w:name w:val="Intense Reference"/>
    <w:basedOn w:val="DefaultParagraphFont"/>
    <w:uiPriority w:val="32"/>
    <w:qFormat/>
    <w:rsid w:val="00812CA2"/>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975343">
      <w:bodyDiv w:val="1"/>
      <w:marLeft w:val="0"/>
      <w:marRight w:val="0"/>
      <w:marTop w:val="0"/>
      <w:marBottom w:val="0"/>
      <w:divBdr>
        <w:top w:val="none" w:sz="0" w:space="0" w:color="auto"/>
        <w:left w:val="none" w:sz="0" w:space="0" w:color="auto"/>
        <w:bottom w:val="none" w:sz="0" w:space="0" w:color="auto"/>
        <w:right w:val="none" w:sz="0" w:space="0" w:color="auto"/>
      </w:divBdr>
    </w:div>
    <w:div w:id="1763066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200</Words>
  <Characters>1146</Characters>
  <Application>Microsoft Office Word</Application>
  <DocSecurity>0</DocSecurity>
  <Lines>9</Lines>
  <Paragraphs>2</Paragraphs>
  <ScaleCrop>false</ScaleCrop>
  <Company>HPES NMCI NGEN</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Bonnie E CIV USN CNIC WASHINGTON DC (USA)</dc:creator>
  <cp:keywords/>
  <dc:description/>
  <cp:lastModifiedBy>Gray, Bonnie E CIV USN CNIC WASHINGTON DC (USA)</cp:lastModifiedBy>
  <cp:revision>1</cp:revision>
  <dcterms:created xsi:type="dcterms:W3CDTF">2025-05-05T16:45:00Z</dcterms:created>
  <dcterms:modified xsi:type="dcterms:W3CDTF">2025-05-05T16:46:00Z</dcterms:modified>
</cp:coreProperties>
</file>