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10815F" w14:textId="77777777" w:rsidR="00657399" w:rsidRPr="00657399" w:rsidRDefault="00657399" w:rsidP="00657399">
      <w:r w:rsidRPr="00657399">
        <w:t>Per auditory guidelines an account in TMS will be locked after 30 days of</w:t>
      </w:r>
    </w:p>
    <w:p w14:paraId="38401B23" w14:textId="77777777" w:rsidR="00657399" w:rsidRPr="00657399" w:rsidRDefault="00657399" w:rsidP="00657399">
      <w:r w:rsidRPr="00657399">
        <w:t xml:space="preserve">inactivity and removed after 60. </w:t>
      </w:r>
    </w:p>
    <w:p w14:paraId="0E5DF0D9" w14:textId="77777777" w:rsidR="00657399" w:rsidRPr="00657399" w:rsidRDefault="00657399" w:rsidP="00657399"/>
    <w:p w14:paraId="44ED7439" w14:textId="77777777" w:rsidR="00657399" w:rsidRPr="00657399" w:rsidRDefault="00657399" w:rsidP="00657399">
      <w:r w:rsidRPr="00657399">
        <w:t xml:space="preserve">Managers can add the user back </w:t>
      </w:r>
      <w:proofErr w:type="gramStart"/>
      <w:r w:rsidRPr="00657399">
        <w:t>by  Navigating</w:t>
      </w:r>
      <w:proofErr w:type="gramEnd"/>
      <w:r w:rsidRPr="00657399">
        <w:t xml:space="preserve"> to SSO &gt; Roles &gt; Selecting the</w:t>
      </w:r>
    </w:p>
    <w:p w14:paraId="64907BCE" w14:textId="77777777" w:rsidR="00657399" w:rsidRPr="00657399" w:rsidRDefault="00657399" w:rsidP="00657399">
      <w:r w:rsidRPr="00657399">
        <w:t>User Role Required</w:t>
      </w:r>
    </w:p>
    <w:p w14:paraId="15EA8A85" w14:textId="77777777" w:rsidR="00657399" w:rsidRPr="00657399" w:rsidRDefault="00657399" w:rsidP="00657399"/>
    <w:p w14:paraId="61D0CD62" w14:textId="77777777" w:rsidR="00657399" w:rsidRPr="00657399" w:rsidRDefault="00657399" w:rsidP="00657399">
      <w:r w:rsidRPr="00657399">
        <w:t>In Next window &gt;Assign User&gt; Select Email Address &gt; Search with Email</w:t>
      </w:r>
    </w:p>
    <w:p w14:paraId="226403DE" w14:textId="77777777" w:rsidR="00657399" w:rsidRPr="00657399" w:rsidRDefault="00657399" w:rsidP="00657399">
      <w:r w:rsidRPr="00657399">
        <w:t>address &amp; Assign.</w:t>
      </w:r>
    </w:p>
    <w:p w14:paraId="71F51843" w14:textId="77777777" w:rsidR="00657399" w:rsidRPr="00657399" w:rsidRDefault="00657399" w:rsidP="00657399"/>
    <w:p w14:paraId="604391AA" w14:textId="77777777" w:rsidR="0092209D" w:rsidRDefault="0092209D"/>
    <w:sectPr w:rsidR="009220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7399"/>
    <w:rsid w:val="00241EBE"/>
    <w:rsid w:val="006008EB"/>
    <w:rsid w:val="00657399"/>
    <w:rsid w:val="006F4801"/>
    <w:rsid w:val="00745E0D"/>
    <w:rsid w:val="0092209D"/>
    <w:rsid w:val="00B209ED"/>
    <w:rsid w:val="00FA5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586C09"/>
  <w15:chartTrackingRefBased/>
  <w15:docId w15:val="{F6AA3150-042C-49A5-93AB-E84D9FE62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5739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739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7399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739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7399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739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739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739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739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7399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739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7399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7399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7399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739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739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739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739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739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573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739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573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739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5739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739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57399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739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7399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7399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29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252</Characters>
  <Application>Microsoft Office Word</Application>
  <DocSecurity>0</DocSecurity>
  <Lines>2</Lines>
  <Paragraphs>1</Paragraphs>
  <ScaleCrop>false</ScaleCrop>
  <Company>HPES NMCI NGEN</Company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CIV USN (USA)</dc:creator>
  <cp:keywords/>
  <dc:description/>
  <cp:lastModifiedBy>Westbrook, Debra J CIV USN (USA)</cp:lastModifiedBy>
  <cp:revision>1</cp:revision>
  <dcterms:created xsi:type="dcterms:W3CDTF">2025-05-05T14:04:00Z</dcterms:created>
  <dcterms:modified xsi:type="dcterms:W3CDTF">2025-05-05T14:05:00Z</dcterms:modified>
</cp:coreProperties>
</file>