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8948B" w14:textId="77777777" w:rsidR="00F83EB7" w:rsidRDefault="00F83EB7" w:rsidP="00F83EB7">
      <w:pPr>
        <w:pStyle w:val="Default"/>
      </w:pPr>
    </w:p>
    <w:p w14:paraId="61775303" w14:textId="77777777" w:rsidR="00F83EB7" w:rsidRDefault="00F83EB7" w:rsidP="00F83EB7">
      <w:pPr>
        <w:pStyle w:val="Default"/>
        <w:rPr>
          <w:sz w:val="36"/>
          <w:szCs w:val="36"/>
        </w:rPr>
      </w:pPr>
      <w:r>
        <w:t xml:space="preserve"> </w:t>
      </w:r>
      <w:r>
        <w:rPr>
          <w:sz w:val="36"/>
          <w:szCs w:val="36"/>
        </w:rPr>
        <w:t xml:space="preserve">The MTP policy is no refunds or exchanges. </w:t>
      </w:r>
    </w:p>
    <w:p w14:paraId="39B894F9" w14:textId="39912370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Any Time tickets leave your office or are out of sight of your seller; the base must complete a CANCELATION FORM and email this to MTP. </w:t>
      </w:r>
      <w:hyperlink r:id="rId4" w:history="1">
        <w:r w:rsidRPr="001F4B93">
          <w:rPr>
            <w:rStyle w:val="Hyperlink"/>
            <w:sz w:val="23"/>
            <w:szCs w:val="23"/>
          </w:rPr>
          <w:t>INFO_MTP.FCT@US.NAVY.MIL</w:t>
        </w:r>
      </w:hyperlink>
    </w:p>
    <w:p w14:paraId="7C6390AD" w14:textId="77777777" w:rsidR="00627ECE" w:rsidRPr="00627ECE" w:rsidRDefault="00627ECE" w:rsidP="00627ECE">
      <w:pPr>
        <w:pStyle w:val="Default"/>
        <w:rPr>
          <w:sz w:val="23"/>
          <w:szCs w:val="23"/>
        </w:rPr>
      </w:pPr>
    </w:p>
    <w:p w14:paraId="2C68066D" w14:textId="7540E01A" w:rsidR="00627ECE" w:rsidRDefault="00627ECE" w:rsidP="00627ECE">
      <w:pPr>
        <w:pStyle w:val="Default"/>
        <w:rPr>
          <w:sz w:val="23"/>
          <w:szCs w:val="23"/>
        </w:rPr>
      </w:pPr>
      <w:r w:rsidRPr="00627ECE">
        <w:rPr>
          <w:b/>
          <w:bCs/>
          <w:sz w:val="23"/>
          <w:szCs w:val="23"/>
        </w:rPr>
        <w:t>Remember once barcodes are canceled there is no way to un-cancel barc</w:t>
      </w:r>
      <w:r>
        <w:rPr>
          <w:b/>
          <w:bCs/>
          <w:sz w:val="23"/>
          <w:szCs w:val="23"/>
        </w:rPr>
        <w:t>odes</w:t>
      </w:r>
    </w:p>
    <w:p w14:paraId="14FA446F" w14:textId="77777777" w:rsidR="00F83EB7" w:rsidRDefault="00F83EB7" w:rsidP="00F83EB7">
      <w:pPr>
        <w:pStyle w:val="Default"/>
        <w:rPr>
          <w:sz w:val="23"/>
          <w:szCs w:val="23"/>
        </w:rPr>
      </w:pPr>
    </w:p>
    <w:p w14:paraId="7937EA19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If the customer leaves your office, even if they just walk outside and return, the entire process of cancelation must be followed. </w:t>
      </w:r>
    </w:p>
    <w:p w14:paraId="711CB285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This is because we have found that they could have taken a picture of the ticket.</w:t>
      </w:r>
    </w:p>
    <w:p w14:paraId="74F998D1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The form is available on the Support &amp; Documentation </w:t>
      </w:r>
    </w:p>
    <w:p w14:paraId="2668778C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Please save this form to your desktop for easy access.</w:t>
      </w:r>
    </w:p>
    <w:p w14:paraId="0B4EA8C6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Where to find the Form: </w:t>
      </w:r>
    </w:p>
    <w:p w14:paraId="63AD6DD9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b/>
          <w:bCs/>
          <w:sz w:val="23"/>
          <w:szCs w:val="23"/>
        </w:rPr>
        <w:t>How to locate the Support Documentation area in TMS</w:t>
      </w:r>
    </w:p>
    <w:p w14:paraId="0F5C0756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 xml:space="preserve">You should be able to go into TMS </w:t>
      </w:r>
    </w:p>
    <w:p w14:paraId="58921820" w14:textId="3B7633FB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 xml:space="preserve">Click the MTP </w:t>
      </w:r>
      <w:r w:rsidR="00906499">
        <w:rPr>
          <w:sz w:val="23"/>
          <w:szCs w:val="23"/>
        </w:rPr>
        <w:t>back-office</w:t>
      </w:r>
      <w:r>
        <w:rPr>
          <w:sz w:val="23"/>
          <w:szCs w:val="23"/>
        </w:rPr>
        <w:t xml:space="preserve"> portal</w:t>
      </w:r>
    </w:p>
    <w:p w14:paraId="77B47211" w14:textId="7B3155F6" w:rsidR="00F83EB7" w:rsidRDefault="00F83EB7" w:rsidP="00F83EB7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 xml:space="preserve">Across the top of your </w:t>
      </w:r>
      <w:proofErr w:type="gramStart"/>
      <w:r>
        <w:rPr>
          <w:sz w:val="23"/>
          <w:szCs w:val="23"/>
        </w:rPr>
        <w:t>screen</w:t>
      </w:r>
      <w:proofErr w:type="gramEnd"/>
      <w:r>
        <w:rPr>
          <w:sz w:val="23"/>
          <w:szCs w:val="23"/>
        </w:rPr>
        <w:t xml:space="preserve"> you should see a blue bar and on the </w:t>
      </w:r>
      <w:r w:rsidR="00906499">
        <w:rPr>
          <w:sz w:val="23"/>
          <w:szCs w:val="23"/>
        </w:rPr>
        <w:t>right-hand</w:t>
      </w:r>
      <w:r>
        <w:rPr>
          <w:sz w:val="23"/>
          <w:szCs w:val="23"/>
        </w:rPr>
        <w:t xml:space="preserve"> side of the bar there is a question mark</w:t>
      </w:r>
    </w:p>
    <w:p w14:paraId="6088EC56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 xml:space="preserve">Click on </w:t>
      </w:r>
      <w:proofErr w:type="gramStart"/>
      <w:r>
        <w:rPr>
          <w:sz w:val="23"/>
          <w:szCs w:val="23"/>
        </w:rPr>
        <w:t>the ?</w:t>
      </w:r>
      <w:proofErr w:type="gramEnd"/>
      <w:r>
        <w:rPr>
          <w:sz w:val="23"/>
          <w:szCs w:val="23"/>
        </w:rPr>
        <w:t xml:space="preserve"> and then you should select SUPPORT DOCUMENTATION </w:t>
      </w:r>
    </w:p>
    <w:p w14:paraId="7FDF8A50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 xml:space="preserve">This should take you to a different </w:t>
      </w:r>
      <w:proofErr w:type="gramStart"/>
      <w:r>
        <w:rPr>
          <w:sz w:val="23"/>
          <w:szCs w:val="23"/>
        </w:rPr>
        <w:t>page</w:t>
      </w:r>
      <w:proofErr w:type="gramEnd"/>
      <w:r>
        <w:rPr>
          <w:sz w:val="23"/>
          <w:szCs w:val="23"/>
        </w:rPr>
        <w:t xml:space="preserve"> which is the Support Documentation area. </w:t>
      </w:r>
    </w:p>
    <w:p w14:paraId="3DCA0E8E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 xml:space="preserve">You could try this link and see if it takes you right to the Support Documentation area. </w:t>
      </w:r>
    </w:p>
    <w:p w14:paraId="0B9D4238" w14:textId="64F6E2B7" w:rsidR="00F83EB7" w:rsidRDefault="00F83EB7" w:rsidP="00F83EB7">
      <w:pPr>
        <w:pStyle w:val="Default"/>
        <w:ind w:firstLine="720"/>
        <w:rPr>
          <w:sz w:val="23"/>
          <w:szCs w:val="23"/>
        </w:rPr>
      </w:pPr>
      <w:hyperlink r:id="rId5" w:history="1">
        <w:r w:rsidRPr="001F4B93">
          <w:rPr>
            <w:rStyle w:val="Hyperlink"/>
            <w:sz w:val="23"/>
            <w:szCs w:val="23"/>
          </w:rPr>
          <w:t>https://collab.ffr-learn.com/display/BaseViewMTP</w:t>
        </w:r>
      </w:hyperlink>
      <w:r>
        <w:rPr>
          <w:sz w:val="23"/>
          <w:szCs w:val="23"/>
        </w:rPr>
        <w:t xml:space="preserve"> </w:t>
      </w:r>
    </w:p>
    <w:p w14:paraId="2B020FA6" w14:textId="77777777" w:rsidR="00F83EB7" w:rsidRDefault="00F83EB7" w:rsidP="00F83EB7">
      <w:pPr>
        <w:pStyle w:val="Default"/>
        <w:ind w:firstLine="720"/>
        <w:rPr>
          <w:sz w:val="23"/>
          <w:szCs w:val="23"/>
        </w:rPr>
      </w:pPr>
      <w:r>
        <w:rPr>
          <w:sz w:val="23"/>
          <w:szCs w:val="23"/>
        </w:rPr>
        <w:t>Please save this form to your desktop for easy access.</w:t>
      </w:r>
    </w:p>
    <w:p w14:paraId="6CB250E0" w14:textId="77777777" w:rsidR="00F83EB7" w:rsidRDefault="00F83EB7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Any time you submit a cancelation form to MTP the form must be completed in full. </w:t>
      </w:r>
    </w:p>
    <w:p w14:paraId="218C48FA" w14:textId="77777777" w:rsidR="00F83EB7" w:rsidRDefault="00F83EB7" w:rsidP="00F83EB7">
      <w:pPr>
        <w:pStyle w:val="Default"/>
        <w:rPr>
          <w:sz w:val="23"/>
          <w:szCs w:val="23"/>
        </w:rPr>
      </w:pPr>
    </w:p>
    <w:p w14:paraId="10C8690A" w14:textId="3E6B3EFB" w:rsidR="00F83EB7" w:rsidRPr="00F87D18" w:rsidRDefault="00F83EB7" w:rsidP="00F83EB7">
      <w:pPr>
        <w:pStyle w:val="Default"/>
        <w:rPr>
          <w:b/>
          <w:bCs/>
          <w:sz w:val="23"/>
          <w:szCs w:val="23"/>
        </w:rPr>
      </w:pPr>
      <w:r w:rsidRPr="00F87D18">
        <w:rPr>
          <w:b/>
          <w:bCs/>
          <w:sz w:val="23"/>
          <w:szCs w:val="23"/>
        </w:rPr>
        <w:t xml:space="preserve">ETICKETS: </w:t>
      </w:r>
    </w:p>
    <w:p w14:paraId="7CA9C4AF" w14:textId="2EBBA8EB" w:rsidR="00F87D18" w:rsidRDefault="00F83EB7" w:rsidP="00F83EB7">
      <w:pPr>
        <w:pStyle w:val="Default"/>
        <w:rPr>
          <w:sz w:val="23"/>
          <w:szCs w:val="23"/>
        </w:rPr>
      </w:pPr>
      <w:r w:rsidRPr="00F83EB7">
        <w:rPr>
          <w:sz w:val="23"/>
          <w:szCs w:val="23"/>
        </w:rPr>
        <w:t xml:space="preserve">If the </w:t>
      </w:r>
      <w:proofErr w:type="spellStart"/>
      <w:r w:rsidRPr="00F83EB7">
        <w:rPr>
          <w:sz w:val="23"/>
          <w:szCs w:val="23"/>
        </w:rPr>
        <w:t>Etickets</w:t>
      </w:r>
      <w:proofErr w:type="spellEnd"/>
      <w:r w:rsidRPr="00F83EB7">
        <w:rPr>
          <w:sz w:val="23"/>
          <w:szCs w:val="23"/>
        </w:rPr>
        <w:t xml:space="preserve"> have not left the office anyone with canceling privileges is able to cancel them in TMS</w:t>
      </w:r>
      <w:r w:rsidRPr="00906499">
        <w:rPr>
          <w:sz w:val="23"/>
          <w:szCs w:val="23"/>
        </w:rPr>
        <w:t xml:space="preserve">. Unless the </w:t>
      </w:r>
      <w:proofErr w:type="spellStart"/>
      <w:r w:rsidRPr="00906499">
        <w:rPr>
          <w:sz w:val="23"/>
          <w:szCs w:val="23"/>
        </w:rPr>
        <w:t>Etickets</w:t>
      </w:r>
      <w:proofErr w:type="spellEnd"/>
      <w:r w:rsidRPr="00906499">
        <w:rPr>
          <w:sz w:val="23"/>
          <w:szCs w:val="23"/>
        </w:rPr>
        <w:t xml:space="preserve"> are expired or redeemed at the attraction </w:t>
      </w:r>
    </w:p>
    <w:p w14:paraId="6A0FE885" w14:textId="26BD4D44" w:rsidR="00906499" w:rsidRPr="00906499" w:rsidRDefault="00627ECE" w:rsidP="00906499">
      <w:pPr>
        <w:pStyle w:val="Default"/>
        <w:ind w:firstLine="720"/>
        <w:rPr>
          <w:sz w:val="23"/>
          <w:szCs w:val="23"/>
        </w:rPr>
      </w:pPr>
      <w:r w:rsidRPr="00627ECE">
        <w:rPr>
          <w:b/>
          <w:bCs/>
          <w:sz w:val="23"/>
          <w:szCs w:val="23"/>
        </w:rPr>
        <w:t>Tickets that left the office</w:t>
      </w:r>
      <w:r>
        <w:rPr>
          <w:sz w:val="23"/>
          <w:szCs w:val="23"/>
        </w:rPr>
        <w:t xml:space="preserve"> - </w:t>
      </w:r>
      <w:r w:rsidR="00F87D18">
        <w:rPr>
          <w:sz w:val="23"/>
          <w:szCs w:val="23"/>
        </w:rPr>
        <w:t xml:space="preserve">If tickets have left the office submit the cancel request form to MTP _ approval from the Vendor is required prior to processing the action in TMS-if canceled before approval – no guaranteed credit will be applied to accounts. DO NOT refund customers until process is completed </w:t>
      </w:r>
      <w:r w:rsidR="00906499" w:rsidRPr="00906499">
        <w:rPr>
          <w:sz w:val="23"/>
          <w:szCs w:val="23"/>
        </w:rPr>
        <w:t>and you receive confirmation from MT</w:t>
      </w:r>
      <w:r w:rsidR="00906499">
        <w:rPr>
          <w:sz w:val="23"/>
          <w:szCs w:val="23"/>
        </w:rPr>
        <w:t>P</w:t>
      </w:r>
    </w:p>
    <w:p w14:paraId="4A0B3E58" w14:textId="77777777" w:rsidR="00F87D18" w:rsidRDefault="00F87D18" w:rsidP="00F83EB7">
      <w:pPr>
        <w:pStyle w:val="Default"/>
        <w:rPr>
          <w:sz w:val="23"/>
          <w:szCs w:val="23"/>
        </w:rPr>
      </w:pPr>
    </w:p>
    <w:p w14:paraId="5F9CB951" w14:textId="752E6210" w:rsidR="00F87D18" w:rsidRPr="00F87D18" w:rsidRDefault="00F87D18" w:rsidP="00F87D18">
      <w:pPr>
        <w:pStyle w:val="Default"/>
        <w:rPr>
          <w:b/>
          <w:bCs/>
          <w:sz w:val="23"/>
          <w:szCs w:val="23"/>
        </w:rPr>
      </w:pPr>
      <w:r w:rsidRPr="00F87D18">
        <w:rPr>
          <w:b/>
          <w:bCs/>
          <w:sz w:val="23"/>
          <w:szCs w:val="23"/>
        </w:rPr>
        <w:t>USH &amp; UO</w:t>
      </w:r>
    </w:p>
    <w:p w14:paraId="34CC9918" w14:textId="66CF0AB6" w:rsidR="00906499" w:rsidRDefault="00F87D18" w:rsidP="00F87D18">
      <w:pPr>
        <w:pStyle w:val="Default"/>
        <w:rPr>
          <w:sz w:val="23"/>
          <w:szCs w:val="23"/>
        </w:rPr>
      </w:pPr>
      <w:r w:rsidRPr="00F87D18">
        <w:rPr>
          <w:sz w:val="23"/>
          <w:szCs w:val="23"/>
        </w:rPr>
        <w:t xml:space="preserve"> *USH the Ticket office can cancel </w:t>
      </w:r>
      <w:r w:rsidRPr="00906499">
        <w:rPr>
          <w:i/>
          <w:iCs/>
          <w:sz w:val="23"/>
          <w:szCs w:val="23"/>
        </w:rPr>
        <w:t xml:space="preserve">General </w:t>
      </w:r>
      <w:r w:rsidR="00906499" w:rsidRPr="00906499">
        <w:rPr>
          <w:i/>
          <w:iCs/>
          <w:sz w:val="23"/>
          <w:szCs w:val="23"/>
        </w:rPr>
        <w:t>Admission</w:t>
      </w:r>
      <w:r w:rsidR="00906499" w:rsidRPr="00F87D18">
        <w:rPr>
          <w:sz w:val="23"/>
          <w:szCs w:val="23"/>
        </w:rPr>
        <w:t>,</w:t>
      </w:r>
      <w:r w:rsidR="00906499">
        <w:rPr>
          <w:sz w:val="23"/>
          <w:szCs w:val="23"/>
        </w:rPr>
        <w:t xml:space="preserve"> and the return will reflect in TMS</w:t>
      </w:r>
    </w:p>
    <w:p w14:paraId="027ED549" w14:textId="79FB702B" w:rsidR="00906499" w:rsidRDefault="00906499" w:rsidP="00F87D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* </w:t>
      </w:r>
      <w:r w:rsidRPr="00F87D18">
        <w:rPr>
          <w:sz w:val="23"/>
          <w:szCs w:val="23"/>
        </w:rPr>
        <w:t>The</w:t>
      </w:r>
      <w:r w:rsidR="00F87D18" w:rsidRPr="00F87D18">
        <w:rPr>
          <w:sz w:val="23"/>
          <w:szCs w:val="23"/>
        </w:rPr>
        <w:t xml:space="preserve"> USH </w:t>
      </w:r>
      <w:r w:rsidR="00F87D18" w:rsidRPr="00906499">
        <w:rPr>
          <w:i/>
          <w:iCs/>
          <w:sz w:val="23"/>
          <w:szCs w:val="23"/>
        </w:rPr>
        <w:t>Annual Passes</w:t>
      </w:r>
      <w:r w:rsidR="00F87D18" w:rsidRPr="00F87D18">
        <w:rPr>
          <w:sz w:val="23"/>
          <w:szCs w:val="23"/>
        </w:rPr>
        <w:t xml:space="preserve">, a request form is required &amp; HQ must manually return these ticket types following the below </w:t>
      </w:r>
      <w:r>
        <w:rPr>
          <w:sz w:val="23"/>
          <w:szCs w:val="23"/>
        </w:rPr>
        <w:t>API guidelines</w:t>
      </w:r>
    </w:p>
    <w:p w14:paraId="7AD05908" w14:textId="2EB21FE8" w:rsidR="00F87D18" w:rsidRPr="00F87D18" w:rsidRDefault="00F87D18" w:rsidP="00F87D18">
      <w:pPr>
        <w:pStyle w:val="Default"/>
        <w:rPr>
          <w:sz w:val="23"/>
          <w:szCs w:val="23"/>
        </w:rPr>
      </w:pPr>
      <w:r w:rsidRPr="00F87D18">
        <w:rPr>
          <w:sz w:val="23"/>
          <w:szCs w:val="23"/>
        </w:rPr>
        <w:t xml:space="preserve">*UO tickets may be returned by the ticket office however if there are issues you must email Rep prior to submitting through portal for status &amp; approval to submit through portal </w:t>
      </w:r>
    </w:p>
    <w:p w14:paraId="61F2DCCE" w14:textId="119A2FEA" w:rsidR="00F87D18" w:rsidRDefault="00F87D18" w:rsidP="00F87D18">
      <w:pPr>
        <w:pStyle w:val="Default"/>
        <w:rPr>
          <w:sz w:val="23"/>
          <w:szCs w:val="23"/>
        </w:rPr>
      </w:pPr>
      <w:r w:rsidRPr="00F87D18">
        <w:rPr>
          <w:sz w:val="23"/>
          <w:szCs w:val="23"/>
        </w:rPr>
        <w:t>Attached that email to the submission request in the por</w:t>
      </w:r>
      <w:r>
        <w:rPr>
          <w:sz w:val="23"/>
          <w:szCs w:val="23"/>
        </w:rPr>
        <w:t>tal</w:t>
      </w:r>
    </w:p>
    <w:p w14:paraId="51FB7787" w14:textId="77777777" w:rsidR="00F83EB7" w:rsidRPr="00F83EB7" w:rsidRDefault="00F83EB7" w:rsidP="00F83EB7">
      <w:pPr>
        <w:pStyle w:val="Default"/>
        <w:rPr>
          <w:sz w:val="23"/>
          <w:szCs w:val="23"/>
        </w:rPr>
      </w:pPr>
    </w:p>
    <w:p w14:paraId="6A8DE648" w14:textId="067794E1" w:rsidR="00F83EB7" w:rsidRDefault="00627ECE" w:rsidP="00F83EB7">
      <w:pPr>
        <w:pStyle w:val="Default"/>
        <w:rPr>
          <w:b/>
          <w:bCs/>
          <w:sz w:val="23"/>
          <w:szCs w:val="23"/>
        </w:rPr>
      </w:pPr>
      <w:r w:rsidRPr="00627ECE">
        <w:rPr>
          <w:b/>
          <w:bCs/>
          <w:sz w:val="23"/>
          <w:szCs w:val="23"/>
        </w:rPr>
        <w:t>Disney Resorts</w:t>
      </w:r>
    </w:p>
    <w:p w14:paraId="7CD2644D" w14:textId="21E656B9" w:rsidR="000771CB" w:rsidRDefault="000771CB" w:rsidP="00F83EB7">
      <w:pPr>
        <w:pStyle w:val="Default"/>
        <w:rPr>
          <w:sz w:val="23"/>
          <w:szCs w:val="23"/>
        </w:rPr>
      </w:pPr>
      <w:r w:rsidRPr="000771CB">
        <w:rPr>
          <w:sz w:val="23"/>
          <w:szCs w:val="23"/>
        </w:rPr>
        <w:t>Disney tickets sale order</w:t>
      </w:r>
      <w:r>
        <w:rPr>
          <w:sz w:val="23"/>
          <w:szCs w:val="23"/>
        </w:rPr>
        <w:t>s</w:t>
      </w:r>
      <w:r w:rsidRPr="000771CB">
        <w:rPr>
          <w:sz w:val="23"/>
          <w:szCs w:val="23"/>
        </w:rPr>
        <w:t xml:space="preserve"> may be returned </w:t>
      </w:r>
      <w:proofErr w:type="gramStart"/>
      <w:r w:rsidRPr="000771CB">
        <w:rPr>
          <w:sz w:val="23"/>
          <w:szCs w:val="23"/>
        </w:rPr>
        <w:t>in</w:t>
      </w:r>
      <w:proofErr w:type="gramEnd"/>
      <w:r w:rsidRPr="000771CB">
        <w:rPr>
          <w:sz w:val="23"/>
          <w:szCs w:val="23"/>
        </w:rPr>
        <w:t xml:space="preserve"> TMS by tickets sellers who have cancelation privileges.</w:t>
      </w:r>
      <w:r>
        <w:rPr>
          <w:sz w:val="23"/>
          <w:szCs w:val="23"/>
        </w:rPr>
        <w:t xml:space="preserve"> If the tickets are not expired or partially redeemed</w:t>
      </w:r>
      <w:r w:rsidR="00420759">
        <w:rPr>
          <w:sz w:val="23"/>
          <w:szCs w:val="23"/>
        </w:rPr>
        <w:t>.</w:t>
      </w:r>
    </w:p>
    <w:p w14:paraId="53A22EC8" w14:textId="294768A8" w:rsidR="00420759" w:rsidRDefault="00420759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Reservation Dates and name changes can be edited by the Customer through the Disney App.</w:t>
      </w:r>
    </w:p>
    <w:p w14:paraId="53C6E92F" w14:textId="219C444D" w:rsidR="00420759" w:rsidRDefault="00420759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>Any price difference will be handled through the guest services with Disney</w:t>
      </w:r>
    </w:p>
    <w:p w14:paraId="5F3D31E0" w14:textId="77777777" w:rsidR="00420759" w:rsidRDefault="000771CB" w:rsidP="00F83EB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Customers are encouraged to work with Disney Guest Services to “exchange” any wholly unused tickets</w:t>
      </w:r>
      <w:r w:rsidR="00420759">
        <w:rPr>
          <w:sz w:val="23"/>
          <w:szCs w:val="23"/>
        </w:rPr>
        <w:t xml:space="preserve"> for valid tickets paying any cost difference plus tax. No compensation for price difference.</w:t>
      </w:r>
    </w:p>
    <w:p w14:paraId="617F8DFD" w14:textId="77777777" w:rsidR="00420759" w:rsidRDefault="00420759" w:rsidP="00F83EB7">
      <w:pPr>
        <w:pStyle w:val="Default"/>
        <w:rPr>
          <w:sz w:val="23"/>
          <w:szCs w:val="23"/>
        </w:rPr>
      </w:pPr>
    </w:p>
    <w:p w14:paraId="7CC2150A" w14:textId="00317213" w:rsidR="00420759" w:rsidRDefault="00420759" w:rsidP="00F83EB7">
      <w:pPr>
        <w:pStyle w:val="Default"/>
        <w:rPr>
          <w:sz w:val="23"/>
          <w:szCs w:val="23"/>
        </w:rPr>
      </w:pPr>
      <w:r w:rsidRPr="0074772A">
        <w:rPr>
          <w:b/>
          <w:bCs/>
          <w:sz w:val="23"/>
          <w:szCs w:val="23"/>
        </w:rPr>
        <w:t>API Vendors</w:t>
      </w:r>
      <w:r>
        <w:rPr>
          <w:sz w:val="23"/>
          <w:szCs w:val="23"/>
        </w:rPr>
        <w:t xml:space="preserve"> </w:t>
      </w:r>
      <w:r w:rsidR="0074772A">
        <w:rPr>
          <w:sz w:val="23"/>
          <w:szCs w:val="23"/>
        </w:rPr>
        <w:t>(</w:t>
      </w:r>
      <w:r w:rsidR="0074772A" w:rsidRPr="0074772A">
        <w:rPr>
          <w:sz w:val="23"/>
          <w:szCs w:val="23"/>
        </w:rPr>
        <w:t>This means that our systems sync together in real ti</w:t>
      </w:r>
      <w:r w:rsidR="0074772A">
        <w:rPr>
          <w:sz w:val="23"/>
          <w:szCs w:val="23"/>
        </w:rPr>
        <w:t>me)</w:t>
      </w:r>
    </w:p>
    <w:p w14:paraId="61597B5B" w14:textId="03F1EF6B" w:rsidR="000771CB" w:rsidRDefault="0074772A" w:rsidP="0074772A">
      <w:pPr>
        <w:pStyle w:val="Default"/>
        <w:ind w:left="720" w:firstLine="720"/>
        <w:rPr>
          <w:sz w:val="23"/>
          <w:szCs w:val="23"/>
        </w:rPr>
      </w:pPr>
      <w:r>
        <w:rPr>
          <w:sz w:val="23"/>
          <w:szCs w:val="23"/>
        </w:rPr>
        <w:t>All API vendors in TMS have an asterisk (*)</w:t>
      </w:r>
      <w:r w:rsidR="0042075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by their name. </w:t>
      </w:r>
    </w:p>
    <w:p w14:paraId="39D0415E" w14:textId="77777777" w:rsidR="0074772A" w:rsidRPr="0074772A" w:rsidRDefault="0074772A" w:rsidP="0074772A">
      <w:pPr>
        <w:pStyle w:val="Default"/>
        <w:rPr>
          <w:sz w:val="23"/>
          <w:szCs w:val="23"/>
        </w:rPr>
      </w:pPr>
      <w:r w:rsidRPr="0074772A">
        <w:rPr>
          <w:sz w:val="23"/>
          <w:szCs w:val="23"/>
        </w:rPr>
        <w:t xml:space="preserve">There are guidelines regarding this type of cancelation. </w:t>
      </w:r>
    </w:p>
    <w:p w14:paraId="05688FEA" w14:textId="77777777" w:rsidR="0074772A" w:rsidRPr="0074772A" w:rsidRDefault="0074772A" w:rsidP="0074772A">
      <w:pPr>
        <w:pStyle w:val="Default"/>
        <w:ind w:firstLine="720"/>
        <w:rPr>
          <w:sz w:val="23"/>
          <w:szCs w:val="23"/>
        </w:rPr>
      </w:pPr>
      <w:r w:rsidRPr="0074772A">
        <w:rPr>
          <w:sz w:val="23"/>
          <w:szCs w:val="23"/>
        </w:rPr>
        <w:t xml:space="preserve">You must cancel the entire sales order. </w:t>
      </w:r>
    </w:p>
    <w:p w14:paraId="1765B28B" w14:textId="77777777" w:rsidR="0074772A" w:rsidRPr="0074772A" w:rsidRDefault="0074772A" w:rsidP="0074772A">
      <w:pPr>
        <w:pStyle w:val="Default"/>
        <w:ind w:firstLine="720"/>
        <w:rPr>
          <w:sz w:val="23"/>
          <w:szCs w:val="23"/>
        </w:rPr>
      </w:pPr>
      <w:r w:rsidRPr="0074772A">
        <w:rPr>
          <w:sz w:val="23"/>
          <w:szCs w:val="23"/>
        </w:rPr>
        <w:t xml:space="preserve">You may not cancel partial sale orders. </w:t>
      </w:r>
    </w:p>
    <w:p w14:paraId="337F2A41" w14:textId="77777777" w:rsidR="0074772A" w:rsidRPr="0074772A" w:rsidRDefault="0074772A" w:rsidP="0074772A">
      <w:pPr>
        <w:pStyle w:val="Default"/>
        <w:ind w:firstLine="720"/>
        <w:rPr>
          <w:sz w:val="23"/>
          <w:szCs w:val="23"/>
        </w:rPr>
      </w:pPr>
      <w:r w:rsidRPr="0074772A">
        <w:rPr>
          <w:sz w:val="23"/>
          <w:szCs w:val="23"/>
        </w:rPr>
        <w:t xml:space="preserve">If you mistype a name or an email address you must cancel the entire sales order. </w:t>
      </w:r>
    </w:p>
    <w:p w14:paraId="3DDE71E3" w14:textId="46DD254F" w:rsidR="00420759" w:rsidRPr="000771CB" w:rsidRDefault="0074772A" w:rsidP="0074772A">
      <w:pPr>
        <w:pStyle w:val="Default"/>
        <w:ind w:firstLine="720"/>
        <w:rPr>
          <w:sz w:val="23"/>
          <w:szCs w:val="23"/>
        </w:rPr>
      </w:pPr>
      <w:r w:rsidRPr="0074772A">
        <w:rPr>
          <w:sz w:val="23"/>
          <w:szCs w:val="23"/>
        </w:rPr>
        <w:t>If you generate a child ticket instead of an adult, you must cancel the sale ord</w:t>
      </w:r>
      <w:r>
        <w:rPr>
          <w:sz w:val="23"/>
          <w:szCs w:val="23"/>
        </w:rPr>
        <w:t>er</w:t>
      </w:r>
    </w:p>
    <w:p w14:paraId="02CD8A1C" w14:textId="38B20F45" w:rsidR="000771CB" w:rsidRDefault="0074772A" w:rsidP="00F83EB7">
      <w:pPr>
        <w:pStyle w:val="Default"/>
        <w:rPr>
          <w:b/>
          <w:bCs/>
          <w:sz w:val="23"/>
          <w:szCs w:val="23"/>
        </w:rPr>
      </w:pPr>
      <w:r w:rsidRPr="0074772A">
        <w:rPr>
          <w:b/>
          <w:bCs/>
          <w:sz w:val="23"/>
          <w:szCs w:val="23"/>
        </w:rPr>
        <w:t>The great thing regarding API is if the tickets have been redeemed the system will not allow the proc</w:t>
      </w:r>
      <w:r>
        <w:rPr>
          <w:b/>
          <w:bCs/>
          <w:sz w:val="23"/>
          <w:szCs w:val="23"/>
        </w:rPr>
        <w:t>ess</w:t>
      </w:r>
    </w:p>
    <w:p w14:paraId="38CA6B07" w14:textId="77777777" w:rsidR="000771CB" w:rsidRDefault="000771CB" w:rsidP="00F83EB7">
      <w:pPr>
        <w:pStyle w:val="Default"/>
        <w:rPr>
          <w:b/>
          <w:bCs/>
          <w:sz w:val="23"/>
          <w:szCs w:val="23"/>
        </w:rPr>
      </w:pPr>
    </w:p>
    <w:p w14:paraId="4A7AC66D" w14:textId="77777777" w:rsidR="000771CB" w:rsidRPr="00627ECE" w:rsidRDefault="000771CB" w:rsidP="00F83EB7">
      <w:pPr>
        <w:pStyle w:val="Default"/>
        <w:rPr>
          <w:b/>
          <w:bCs/>
          <w:sz w:val="23"/>
          <w:szCs w:val="23"/>
        </w:rPr>
      </w:pPr>
    </w:p>
    <w:p w14:paraId="2551B5CB" w14:textId="77777777" w:rsidR="00627ECE" w:rsidRDefault="00627ECE" w:rsidP="00F83EB7">
      <w:pPr>
        <w:pStyle w:val="Default"/>
        <w:rPr>
          <w:sz w:val="23"/>
          <w:szCs w:val="23"/>
        </w:rPr>
      </w:pPr>
    </w:p>
    <w:p w14:paraId="34925421" w14:textId="77777777" w:rsidR="00F83EB7" w:rsidRDefault="00F83EB7" w:rsidP="00F83EB7"/>
    <w:sectPr w:rsidR="00F83E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EB7"/>
    <w:rsid w:val="000771CB"/>
    <w:rsid w:val="001F0B4B"/>
    <w:rsid w:val="002253DB"/>
    <w:rsid w:val="00241EBE"/>
    <w:rsid w:val="00420759"/>
    <w:rsid w:val="00587E54"/>
    <w:rsid w:val="006008EB"/>
    <w:rsid w:val="00627ECE"/>
    <w:rsid w:val="00664B88"/>
    <w:rsid w:val="006F4801"/>
    <w:rsid w:val="0074772A"/>
    <w:rsid w:val="007660C8"/>
    <w:rsid w:val="00906499"/>
    <w:rsid w:val="0092209D"/>
    <w:rsid w:val="00B209ED"/>
    <w:rsid w:val="00B643CC"/>
    <w:rsid w:val="00CE4BB6"/>
    <w:rsid w:val="00D20544"/>
    <w:rsid w:val="00D71BDC"/>
    <w:rsid w:val="00F83EB7"/>
    <w:rsid w:val="00F87D18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C30E6"/>
  <w15:chartTrackingRefBased/>
  <w15:docId w15:val="{A4EDF9E6-DCD8-4BCF-8495-CE2BA5088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3E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3E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3EB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3E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3EB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E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3E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E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3E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3EB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3E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3EB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3EB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3EB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3E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3E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3E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3E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3E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3E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3E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3E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3E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3E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3E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3EB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3EB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3EB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3EB7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F83EB7"/>
    <w:pPr>
      <w:autoSpaceDE w:val="0"/>
      <w:autoSpaceDN w:val="0"/>
      <w:adjustRightInd w:val="0"/>
      <w:spacing w:after="0" w:line="240" w:lineRule="auto"/>
    </w:pPr>
    <w:rPr>
      <w:rFonts w:ascii="Aptos" w:hAnsi="Aptos" w:cs="Aptos"/>
      <w:color w:val="000000"/>
      <w:kern w:val="0"/>
    </w:rPr>
  </w:style>
  <w:style w:type="character" w:styleId="Hyperlink">
    <w:name w:val="Hyperlink"/>
    <w:basedOn w:val="DefaultParagraphFont"/>
    <w:uiPriority w:val="99"/>
    <w:unhideWhenUsed/>
    <w:rsid w:val="00F83EB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83EB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643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643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643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43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43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ollab.ffr-learn.com/display/BaseViewMTP" TargetMode="External"/><Relationship Id="rId4" Type="http://schemas.openxmlformats.org/officeDocument/2006/relationships/hyperlink" Target="mailto:INFO_MTP.FCT@US.NAVY.M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2960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2</cp:revision>
  <dcterms:created xsi:type="dcterms:W3CDTF">2026-02-06T17:58:00Z</dcterms:created>
  <dcterms:modified xsi:type="dcterms:W3CDTF">2026-02-06T17:58:00Z</dcterms:modified>
</cp:coreProperties>
</file>