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B214F81" w14:textId="77777777" w:rsidR="00567A74" w:rsidRDefault="00567A74">
      <w:bookmarkStart w:id="0" w:name="_GoBack"/>
    </w:p>
    <w:tbl>
      <w:tblPr>
        <w:tblW w:w="0" w:type="auto"/>
        <w:tblLayout w:type="fixed"/>
        <w:tblLook w:val="04A0" w:firstRow="1" w:lastRow="0" w:firstColumn="1" w:lastColumn="0" w:noHBand="0" w:noVBand="1"/>
      </w:tblPr>
      <w:tblGrid>
        <w:gridCol w:w="6"/>
        <w:gridCol w:w="1124"/>
        <w:gridCol w:w="2758"/>
        <w:gridCol w:w="1440"/>
        <w:gridCol w:w="810"/>
        <w:gridCol w:w="900"/>
        <w:gridCol w:w="900"/>
        <w:gridCol w:w="967"/>
        <w:gridCol w:w="984"/>
        <w:gridCol w:w="1054"/>
        <w:gridCol w:w="73"/>
      </w:tblGrid>
      <w:tr w:rsidR="00000000" w14:paraId="65EF4A71" w14:textId="77777777" w:rsidTr="00F00DEE">
        <w:trPr>
          <w:gridAfter w:val="1"/>
          <w:wAfter w:w="73" w:type="dxa"/>
        </w:trPr>
        <w:tc>
          <w:tcPr>
            <w:tcW w:w="10943" w:type="dxa"/>
            <w:gridSpan w:val="10"/>
            <w:shd w:val="clear" w:color="auto" w:fill="auto"/>
          </w:tcPr>
          <w:p w14:paraId="17F3C6A8" w14:textId="77777777" w:rsidR="00567A74" w:rsidRDefault="00567A74">
            <w:pPr>
              <w:tabs>
                <w:tab w:val="left" w:pos="6480"/>
              </w:tabs>
              <w:rPr>
                <w:b/>
                <w:color w:val="000000"/>
              </w:rPr>
            </w:pPr>
            <w:r>
              <w:rPr>
                <w:b/>
                <w:color w:val="000000"/>
              </w:rPr>
              <w:t>Catalina Express</w:t>
            </w:r>
          </w:p>
          <w:p w14:paraId="7E18D6BF" w14:textId="77777777" w:rsidR="00567A74" w:rsidRDefault="00567A74">
            <w:pPr>
              <w:tabs>
                <w:tab w:val="left" w:pos="4190"/>
              </w:tabs>
              <w:rPr>
                <w:lang w:eastAsia="en-US"/>
              </w:rPr>
            </w:pPr>
            <w:r>
              <w:rPr>
                <w:lang w:eastAsia="en-US"/>
              </w:rPr>
              <w:t xml:space="preserve">URL: </w:t>
            </w:r>
            <w:r w:rsidRPr="00560F44">
              <w:rPr>
                <w:lang w:eastAsia="en-US"/>
              </w:rPr>
              <w:t>https://www.catalinaexpress.com</w:t>
            </w:r>
          </w:p>
          <w:p w14:paraId="19F354A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800-891-5652</w:t>
            </w:r>
          </w:p>
          <w:p w14:paraId="27042AEB" w14:textId="77777777" w:rsidR="00567A74" w:rsidRDefault="00567A74"/>
        </w:tc>
      </w:tr>
      <w:tr w:rsidR="00000000" w14:paraId="6F610044"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07BF6C" w14:textId="77777777" w:rsidR="009825D6" w:rsidRDefault="009825D6">
            <w:pPr>
              <w:jc w:val="center"/>
            </w:pPr>
            <w:r>
              <w:rPr>
                <w:b/>
              </w:rPr>
              <w:t>Price Code</w:t>
            </w:r>
          </w:p>
        </w:tc>
        <w:tc>
          <w:tcPr>
            <w:tcW w:w="27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C475B10"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87D63EE"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6F899D"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AFF11F2" w14:textId="77777777" w:rsidR="009825D6" w:rsidRDefault="009825D6">
            <w:pPr>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603673" w14:textId="77777777" w:rsidR="009825D6" w:rsidRDefault="009825D6">
            <w:pPr>
              <w:jc w:val="center"/>
            </w:pPr>
            <w:r>
              <w:rPr>
                <w:b/>
              </w:rPr>
              <w:t>Gate Price w/Tax</w:t>
            </w:r>
          </w:p>
        </w:tc>
        <w:tc>
          <w:tcPr>
            <w:tcW w:w="967" w:type="dxa"/>
            <w:tcBorders>
              <w:top w:val="single" w:sz="2" w:space="0" w:color="000000"/>
              <w:left w:val="single" w:sz="2" w:space="0" w:color="000000"/>
              <w:bottom w:val="single" w:sz="4" w:space="0" w:color="000000"/>
              <w:right w:val="single" w:sz="2" w:space="0" w:color="000000"/>
            </w:tcBorders>
            <w:shd w:val="clear" w:color="auto" w:fill="auto"/>
          </w:tcPr>
          <w:p w14:paraId="0415A2D6"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4D14A30A"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2BBF926C" w14:textId="77777777" w:rsidR="009825D6" w:rsidRPr="00F00DEE" w:rsidRDefault="009825D6">
            <w:pPr>
              <w:jc w:val="center"/>
              <w:rPr>
                <w:b/>
                <w:highlight w:val="yellow"/>
              </w:rPr>
            </w:pPr>
            <w:r w:rsidRPr="00F00DEE">
              <w:rPr>
                <w:b/>
                <w:highlight w:val="yellow"/>
              </w:rPr>
              <w:t>End Selling Date</w:t>
            </w:r>
          </w:p>
        </w:tc>
      </w:tr>
      <w:tr w:rsidR="00000000" w14:paraId="080034F8"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77541208" w14:textId="77777777" w:rsidR="009825D6" w:rsidRDefault="009825D6">
            <w:pPr>
              <w:jc w:val="center"/>
            </w:pPr>
            <w:r>
              <w:t>2600724V</w:t>
            </w:r>
          </w:p>
        </w:tc>
        <w:tc>
          <w:tcPr>
            <w:tcW w:w="2758" w:type="dxa"/>
            <w:tcBorders>
              <w:top w:val="single" w:sz="4" w:space="0" w:color="000000"/>
              <w:left w:val="single" w:sz="1" w:space="0" w:color="000000"/>
              <w:bottom w:val="single" w:sz="4" w:space="0" w:color="000000"/>
            </w:tcBorders>
            <w:shd w:val="clear" w:color="auto" w:fill="auto"/>
          </w:tcPr>
          <w:p w14:paraId="6F44BB4F" w14:textId="77777777" w:rsidR="009825D6" w:rsidRDefault="009825D6" w:rsidP="00C65A8E">
            <w:r>
              <w:t>CATALINA EXPRESS A</w:t>
            </w:r>
          </w:p>
        </w:tc>
        <w:tc>
          <w:tcPr>
            <w:tcW w:w="1440" w:type="dxa"/>
            <w:tcBorders>
              <w:top w:val="single" w:sz="4" w:space="0" w:color="000000"/>
              <w:left w:val="single" w:sz="1" w:space="0" w:color="000000"/>
              <w:bottom w:val="single" w:sz="4" w:space="0" w:color="000000"/>
              <w:right w:val="single" w:sz="1" w:space="0" w:color="000000"/>
            </w:tcBorders>
            <w:shd w:val="clear" w:color="auto" w:fill="auto"/>
          </w:tcPr>
          <w:p w14:paraId="3AD2B006" w14:textId="77777777" w:rsidR="009825D6" w:rsidRDefault="009825D6">
            <w:pPr>
              <w:jc w:val="center"/>
            </w:pPr>
            <w:r w:rsidRPr="009825D6">
              <w:t>MCASDCT1</w:t>
            </w:r>
          </w:p>
        </w:tc>
        <w:tc>
          <w:tcPr>
            <w:tcW w:w="810" w:type="dxa"/>
            <w:tcBorders>
              <w:top w:val="single" w:sz="4" w:space="0" w:color="000000"/>
              <w:left w:val="single" w:sz="1" w:space="0" w:color="000000"/>
              <w:bottom w:val="single" w:sz="4" w:space="0" w:color="000000"/>
            </w:tcBorders>
            <w:shd w:val="clear" w:color="auto" w:fill="auto"/>
          </w:tcPr>
          <w:p w14:paraId="3FB7A66E" w14:textId="77777777" w:rsidR="009825D6" w:rsidRDefault="009825D6">
            <w:pPr>
              <w:jc w:val="center"/>
            </w:pPr>
            <w:r>
              <w:t>$82.62</w:t>
            </w:r>
          </w:p>
        </w:tc>
        <w:tc>
          <w:tcPr>
            <w:tcW w:w="900" w:type="dxa"/>
            <w:tcBorders>
              <w:top w:val="single" w:sz="4" w:space="0" w:color="000000"/>
              <w:left w:val="single" w:sz="1" w:space="0" w:color="000000"/>
              <w:bottom w:val="single" w:sz="4" w:space="0" w:color="000000"/>
            </w:tcBorders>
            <w:shd w:val="clear" w:color="auto" w:fill="auto"/>
          </w:tcPr>
          <w:p w14:paraId="0378920C" w14:textId="77777777" w:rsidR="009825D6" w:rsidRDefault="009825D6">
            <w:pPr>
              <w:jc w:val="center"/>
            </w:pPr>
            <w:r>
              <w:t>$91.00</w:t>
            </w:r>
          </w:p>
        </w:tc>
        <w:tc>
          <w:tcPr>
            <w:tcW w:w="900" w:type="dxa"/>
            <w:tcBorders>
              <w:top w:val="single" w:sz="4" w:space="0" w:color="000000"/>
              <w:left w:val="single" w:sz="1" w:space="0" w:color="000000"/>
              <w:bottom w:val="single" w:sz="4" w:space="0" w:color="000000"/>
              <w:right w:val="single" w:sz="1" w:space="0" w:color="000000"/>
            </w:tcBorders>
            <w:shd w:val="clear" w:color="auto" w:fill="auto"/>
          </w:tcPr>
          <w:p w14:paraId="43877FCB" w14:textId="77777777" w:rsidR="009825D6" w:rsidRDefault="009825D6">
            <w:pPr>
              <w:jc w:val="center"/>
            </w:pPr>
            <w:r>
              <w:t>$94.00</w:t>
            </w:r>
          </w:p>
        </w:tc>
        <w:tc>
          <w:tcPr>
            <w:tcW w:w="967" w:type="dxa"/>
            <w:tcBorders>
              <w:top w:val="single" w:sz="4" w:space="0" w:color="000000"/>
              <w:left w:val="single" w:sz="1" w:space="0" w:color="000000"/>
              <w:bottom w:val="single" w:sz="4" w:space="0" w:color="000000"/>
              <w:right w:val="single" w:sz="1" w:space="0" w:color="000000"/>
            </w:tcBorders>
            <w:shd w:val="clear" w:color="auto" w:fill="auto"/>
          </w:tcPr>
          <w:p w14:paraId="403E79BE" w14:textId="77777777" w:rsidR="009825D6" w:rsidRDefault="009825D6">
            <w:pPr>
              <w:jc w:val="center"/>
            </w:pPr>
            <w:r w:rsidRPr="009825D6">
              <w:t>$3.00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7D1568D" w14:textId="77777777" w:rsidR="009825D6" w:rsidRDefault="009825D6">
            <w:pPr>
              <w:jc w:val="center"/>
            </w:pPr>
            <w:r w:rsidRPr="009825D6">
              <w:t>03/05/26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74F2219B" w14:textId="77777777" w:rsidR="009825D6" w:rsidRPr="00F00DEE" w:rsidRDefault="009825D6">
            <w:pPr>
              <w:jc w:val="center"/>
              <w:rPr>
                <w:highlight w:val="yellow"/>
              </w:rPr>
            </w:pPr>
            <w:r w:rsidRPr="00F00DEE">
              <w:rPr>
                <w:highlight w:val="yellow"/>
              </w:rPr>
              <w:t>06/02/26</w:t>
            </w:r>
          </w:p>
        </w:tc>
      </w:tr>
      <w:tr w:rsidR="00000000" w14:paraId="785D8092"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0AFCB2BD" w14:textId="77777777" w:rsidR="005A45C9" w:rsidRPr="009825D6" w:rsidRDefault="005A45C9" w:rsidP="005A45C9"/>
          <w:p w14:paraId="1B61A952" w14:textId="77777777" w:rsidR="00000000" w:rsidRDefault="00F00DEE">
            <w:pPr>
              <w:suppressAutoHyphens w:val="0"/>
              <w:spacing w:after="240"/>
              <w:rPr>
                <w:rFonts w:eastAsia="Times New Roman"/>
                <w:lang w:val="en-US" w:eastAsia="en-US" w:bidi="ar-SA"/>
              </w:rPr>
            </w:pPr>
            <w:r>
              <w:rPr>
                <w:rFonts w:eastAsia="Times New Roman"/>
                <w:lang w:val="en-US" w:eastAsia="en-US" w:bidi="ar-SA"/>
              </w:rPr>
              <w:t>ADVANCE RESERVATIONS REQUIRED</w:t>
            </w:r>
          </w:p>
          <w:p w14:paraId="0CA96C29"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Reservations can be made online at CatalinaExpress.com. Enter the PROMO CODE into the PROMO CODE field when booking the departure leg. This PROMO</w:t>
            </w:r>
            <w:r>
              <w:rPr>
                <w:rFonts w:eastAsia="Times New Roman"/>
                <w:lang w:val="en-US" w:eastAsia="en-US" w:bidi="ar-SA"/>
              </w:rPr>
              <w:t xml:space="preserve"> CODE will be applied to the return leg. Each passenger will require a separate PROMO CODE.</w:t>
            </w:r>
          </w:p>
          <w:p w14:paraId="5AA70B4D"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Dana Point departures will be an additional $4.00 per person ($2.00 each way) payable upon checkout.</w:t>
            </w:r>
          </w:p>
          <w:p w14:paraId="556981D5"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VALID through – December 31, 2026</w:t>
            </w:r>
          </w:p>
          <w:p w14:paraId="4BA6A1B1"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EXCLUDING TRAVEL ON May 23-25</w:t>
            </w:r>
            <w:r>
              <w:rPr>
                <w:rFonts w:eastAsia="Times New Roman"/>
                <w:lang w:val="en-US" w:eastAsia="en-US" w:bidi="ar-SA"/>
              </w:rPr>
              <w:t>, June 28-July 5, and September 5-7, 2026</w:t>
            </w:r>
          </w:p>
          <w:p w14:paraId="5295F0EC"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Not valid with any other discount or offer. No refunds or exchanges. No replacement if lost or stolen. PROMO CODE becomes redeemed at time of reservation and is subject to standard cancellation policy. Cancellation</w:t>
            </w:r>
            <w:r>
              <w:rPr>
                <w:rFonts w:eastAsia="Times New Roman"/>
                <w:lang w:val="en-US" w:eastAsia="en-US" w:bidi="ar-SA"/>
              </w:rPr>
              <w:t>s must be made at least 48 hours prior to travel.</w:t>
            </w:r>
          </w:p>
          <w:p w14:paraId="5D485D9B"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Must present the Catalina Express booking confirmation to board vessel.</w:t>
            </w:r>
          </w:p>
          <w:p w14:paraId="3C3BF546"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Luggage limited to 50lbs. per bag. Two bags per person (23”x23”x37” maximum) allowed.</w:t>
            </w:r>
          </w:p>
          <w:p w14:paraId="633D62D5"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Fuel and/or Security Surcharge may apply at time</w:t>
            </w:r>
            <w:r>
              <w:rPr>
                <w:rFonts w:eastAsia="Times New Roman"/>
                <w:lang w:val="en-US" w:eastAsia="en-US" w:bidi="ar-SA"/>
              </w:rPr>
              <w:t xml:space="preserve"> of travel and payable upon check-in.</w:t>
            </w:r>
          </w:p>
          <w:p w14:paraId="45056E81"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For directions to Terminals visit CatalinaExpress.com, Customer Service  # (800) 481-3470</w:t>
            </w:r>
          </w:p>
          <w:p w14:paraId="7C6D1EA1"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Promo code becomes redeemed at the time of reservation and may not be re-used</w:t>
            </w:r>
          </w:p>
          <w:p w14:paraId="013D098B"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Cancellations must be made at least 48 hours prior</w:t>
            </w:r>
            <w:r>
              <w:rPr>
                <w:rFonts w:eastAsia="Times New Roman"/>
                <w:lang w:val="en-US" w:eastAsia="en-US" w:bidi="ar-SA"/>
              </w:rPr>
              <w:t xml:space="preserve"> to travel.</w:t>
            </w:r>
          </w:p>
          <w:p w14:paraId="1DA3C123"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 </w:t>
            </w:r>
          </w:p>
          <w:p w14:paraId="2E351291" w14:textId="77777777" w:rsidR="00F00DEE" w:rsidRDefault="00F00DEE">
            <w:pPr>
              <w:suppressAutoHyphens w:val="0"/>
              <w:spacing w:before="240" w:after="240"/>
              <w:rPr>
                <w:rFonts w:eastAsia="Times New Roman"/>
                <w:lang w:val="en-US" w:eastAsia="en-US" w:bidi="ar-SA"/>
              </w:rPr>
            </w:pPr>
          </w:p>
          <w:p w14:paraId="45160228" w14:textId="77777777" w:rsidR="00000000" w:rsidRDefault="00F00DEE">
            <w:pPr>
              <w:suppressAutoHyphens w:val="0"/>
              <w:spacing w:before="240" w:after="240"/>
              <w:rPr>
                <w:rFonts w:eastAsia="Times New Roman"/>
                <w:lang w:val="en-US" w:eastAsia="en-US" w:bidi="ar-SA"/>
              </w:rPr>
            </w:pPr>
          </w:p>
        </w:tc>
      </w:tr>
      <w:tr w:rsidR="00000000" w14:paraId="509AED3D"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1A66DD" w14:textId="77777777" w:rsidR="009825D6" w:rsidRDefault="009825D6">
            <w:pPr>
              <w:jc w:val="center"/>
            </w:pPr>
            <w:r>
              <w:rPr>
                <w:b/>
              </w:rPr>
              <w:t>Price Code</w:t>
            </w:r>
          </w:p>
        </w:tc>
        <w:tc>
          <w:tcPr>
            <w:tcW w:w="27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E8EFA6"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3E7218"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ABE4CC"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755D64" w14:textId="77777777" w:rsidR="009825D6" w:rsidRDefault="009825D6">
            <w:pPr>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8CCC1F" w14:textId="77777777" w:rsidR="009825D6" w:rsidRDefault="009825D6">
            <w:pPr>
              <w:jc w:val="center"/>
            </w:pPr>
            <w:r>
              <w:rPr>
                <w:b/>
              </w:rPr>
              <w:t>Gate Price w/Tax</w:t>
            </w:r>
          </w:p>
        </w:tc>
        <w:tc>
          <w:tcPr>
            <w:tcW w:w="967" w:type="dxa"/>
            <w:tcBorders>
              <w:top w:val="single" w:sz="2" w:space="0" w:color="000000"/>
              <w:left w:val="single" w:sz="2" w:space="0" w:color="000000"/>
              <w:bottom w:val="single" w:sz="4" w:space="0" w:color="000000"/>
              <w:right w:val="single" w:sz="2" w:space="0" w:color="000000"/>
            </w:tcBorders>
            <w:shd w:val="clear" w:color="auto" w:fill="auto"/>
          </w:tcPr>
          <w:p w14:paraId="707FB8C5"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6EE052FA"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2EDC32F0" w14:textId="77777777" w:rsidR="009825D6" w:rsidRDefault="009825D6">
            <w:pPr>
              <w:jc w:val="center"/>
              <w:rPr>
                <w:b/>
              </w:rPr>
            </w:pPr>
            <w:r>
              <w:rPr>
                <w:b/>
              </w:rPr>
              <w:t>End Selling Date</w:t>
            </w:r>
          </w:p>
        </w:tc>
      </w:tr>
      <w:tr w:rsidR="00000000" w14:paraId="68BECC85"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628C2502" w14:textId="77777777" w:rsidR="009825D6" w:rsidRDefault="009825D6">
            <w:pPr>
              <w:jc w:val="center"/>
            </w:pPr>
            <w:r>
              <w:t>2607515V</w:t>
            </w:r>
          </w:p>
        </w:tc>
        <w:tc>
          <w:tcPr>
            <w:tcW w:w="2758" w:type="dxa"/>
            <w:tcBorders>
              <w:top w:val="single" w:sz="4" w:space="0" w:color="000000"/>
              <w:left w:val="single" w:sz="1" w:space="0" w:color="000000"/>
              <w:bottom w:val="single" w:sz="4" w:space="0" w:color="000000"/>
            </w:tcBorders>
            <w:shd w:val="clear" w:color="auto" w:fill="auto"/>
          </w:tcPr>
          <w:p w14:paraId="3574B47D" w14:textId="77777777" w:rsidR="009825D6" w:rsidRDefault="009825D6" w:rsidP="00C65A8E">
            <w:r>
              <w:t>CATALINA EXPRESS A</w:t>
            </w:r>
          </w:p>
        </w:tc>
        <w:tc>
          <w:tcPr>
            <w:tcW w:w="1440" w:type="dxa"/>
            <w:tcBorders>
              <w:top w:val="single" w:sz="4" w:space="0" w:color="000000"/>
              <w:left w:val="single" w:sz="1" w:space="0" w:color="000000"/>
              <w:bottom w:val="single" w:sz="4" w:space="0" w:color="000000"/>
              <w:right w:val="single" w:sz="1" w:space="0" w:color="000000"/>
            </w:tcBorders>
            <w:shd w:val="clear" w:color="auto" w:fill="auto"/>
          </w:tcPr>
          <w:p w14:paraId="593CF56D" w14:textId="77777777" w:rsidR="009825D6" w:rsidRDefault="009825D6">
            <w:pPr>
              <w:jc w:val="center"/>
            </w:pPr>
            <w:r w:rsidRPr="009825D6">
              <w:t>MCASDCT1</w:t>
            </w:r>
          </w:p>
        </w:tc>
        <w:tc>
          <w:tcPr>
            <w:tcW w:w="810" w:type="dxa"/>
            <w:tcBorders>
              <w:top w:val="single" w:sz="4" w:space="0" w:color="000000"/>
              <w:left w:val="single" w:sz="1" w:space="0" w:color="000000"/>
              <w:bottom w:val="single" w:sz="4" w:space="0" w:color="000000"/>
            </w:tcBorders>
            <w:shd w:val="clear" w:color="auto" w:fill="auto"/>
          </w:tcPr>
          <w:p w14:paraId="12A04485" w14:textId="77777777" w:rsidR="009825D6" w:rsidRDefault="009825D6">
            <w:pPr>
              <w:jc w:val="center"/>
            </w:pPr>
            <w:r>
              <w:t>$86.70</w:t>
            </w:r>
          </w:p>
        </w:tc>
        <w:tc>
          <w:tcPr>
            <w:tcW w:w="900" w:type="dxa"/>
            <w:tcBorders>
              <w:top w:val="single" w:sz="4" w:space="0" w:color="000000"/>
              <w:left w:val="single" w:sz="1" w:space="0" w:color="000000"/>
              <w:bottom w:val="single" w:sz="4" w:space="0" w:color="000000"/>
            </w:tcBorders>
            <w:shd w:val="clear" w:color="auto" w:fill="auto"/>
          </w:tcPr>
          <w:p w14:paraId="297167B4" w14:textId="77777777" w:rsidR="009825D6" w:rsidRDefault="009825D6">
            <w:pPr>
              <w:jc w:val="center"/>
            </w:pPr>
            <w:r>
              <w:t>$95.50</w:t>
            </w:r>
          </w:p>
        </w:tc>
        <w:tc>
          <w:tcPr>
            <w:tcW w:w="900" w:type="dxa"/>
            <w:tcBorders>
              <w:top w:val="single" w:sz="4" w:space="0" w:color="000000"/>
              <w:left w:val="single" w:sz="1" w:space="0" w:color="000000"/>
              <w:bottom w:val="single" w:sz="4" w:space="0" w:color="000000"/>
              <w:right w:val="single" w:sz="1" w:space="0" w:color="000000"/>
            </w:tcBorders>
            <w:shd w:val="clear" w:color="auto" w:fill="auto"/>
          </w:tcPr>
          <w:p w14:paraId="7EA41F81" w14:textId="77777777" w:rsidR="009825D6" w:rsidRDefault="009825D6">
            <w:pPr>
              <w:jc w:val="center"/>
            </w:pPr>
            <w:r>
              <w:t>$99.00</w:t>
            </w:r>
          </w:p>
        </w:tc>
        <w:tc>
          <w:tcPr>
            <w:tcW w:w="967" w:type="dxa"/>
            <w:tcBorders>
              <w:top w:val="single" w:sz="4" w:space="0" w:color="000000"/>
              <w:left w:val="single" w:sz="1" w:space="0" w:color="000000"/>
              <w:bottom w:val="single" w:sz="4" w:space="0" w:color="000000"/>
              <w:right w:val="single" w:sz="1" w:space="0" w:color="000000"/>
            </w:tcBorders>
            <w:shd w:val="clear" w:color="auto" w:fill="auto"/>
          </w:tcPr>
          <w:p w14:paraId="7959A420" w14:textId="77777777" w:rsidR="009825D6" w:rsidRDefault="009825D6">
            <w:pPr>
              <w:jc w:val="center"/>
            </w:pPr>
            <w:r w:rsidRPr="009825D6">
              <w:t>$3.50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7EFA6106" w14:textId="77777777" w:rsidR="009825D6" w:rsidRDefault="009825D6">
            <w:pPr>
              <w:jc w:val="center"/>
            </w:pPr>
            <w:r w:rsidRPr="009825D6">
              <w:t>06/03/26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666917B1" w14:textId="77777777" w:rsidR="009825D6" w:rsidRDefault="009825D6">
            <w:pPr>
              <w:jc w:val="center"/>
            </w:pPr>
            <w:r w:rsidRPr="009825D6">
              <w:t>12/31/26</w:t>
            </w:r>
          </w:p>
        </w:tc>
      </w:tr>
      <w:tr w:rsidR="00000000" w14:paraId="6DAE730C"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7AB907BE" w14:textId="77777777" w:rsidR="005A45C9" w:rsidRPr="009825D6" w:rsidRDefault="005A45C9" w:rsidP="005A45C9"/>
          <w:p w14:paraId="276B06C6" w14:textId="77777777" w:rsidR="00000000" w:rsidRDefault="00F00DEE">
            <w:pPr>
              <w:suppressAutoHyphens w:val="0"/>
              <w:spacing w:after="240"/>
              <w:rPr>
                <w:rFonts w:eastAsia="Times New Roman"/>
                <w:lang w:val="en-US" w:eastAsia="en-US" w:bidi="ar-SA"/>
              </w:rPr>
            </w:pPr>
            <w:r>
              <w:rPr>
                <w:rFonts w:eastAsia="Times New Roman"/>
                <w:lang w:val="en-US" w:eastAsia="en-US" w:bidi="ar-SA"/>
              </w:rPr>
              <w:t>2026 Catalina Expres</w:t>
            </w:r>
            <w:r>
              <w:rPr>
                <w:rFonts w:eastAsia="Times New Roman"/>
                <w:lang w:val="en-US" w:eastAsia="en-US" w:bidi="ar-SA"/>
              </w:rPr>
              <w:t>s – Adult Ticket</w:t>
            </w:r>
            <w:r>
              <w:rPr>
                <w:rFonts w:eastAsia="Times New Roman"/>
                <w:lang w:val="en-US" w:eastAsia="en-US" w:bidi="ar-SA"/>
              </w:rPr>
              <w:br/>
              <w:t>ADVANCE RESERVATIONS REQUIRED</w:t>
            </w:r>
            <w:r>
              <w:rPr>
                <w:rFonts w:eastAsia="Times New Roman"/>
                <w:lang w:val="en-US" w:eastAsia="en-US" w:bidi="ar-SA"/>
              </w:rPr>
              <w:br/>
              <w:t xml:space="preserve">Reservations must be made online at CatalinaExpress.com. Enter the PROMO CODE into the PROMO CODE field when booking the departure leg. The PROMO CODE will automatically to the return leg. Each passenger will </w:t>
            </w:r>
            <w:r>
              <w:rPr>
                <w:rFonts w:eastAsia="Times New Roman"/>
                <w:lang w:val="en-US" w:eastAsia="en-US" w:bidi="ar-SA"/>
              </w:rPr>
              <w:t>require a separate PROMO CODE.</w:t>
            </w:r>
            <w:r>
              <w:rPr>
                <w:rFonts w:eastAsia="Times New Roman"/>
                <w:lang w:val="en-US" w:eastAsia="en-US" w:bidi="ar-SA"/>
              </w:rPr>
              <w:br/>
              <w:t xml:space="preserve">Infant Tickets (Under 2 Years): Available at the Island </w:t>
            </w:r>
            <w:proofErr w:type="spellStart"/>
            <w:r>
              <w:rPr>
                <w:rFonts w:eastAsia="Times New Roman"/>
                <w:lang w:val="en-US" w:eastAsia="en-US" w:bidi="ar-SA"/>
              </w:rPr>
              <w:t>Wharfage</w:t>
            </w:r>
            <w:proofErr w:type="spellEnd"/>
            <w:r>
              <w:rPr>
                <w:rFonts w:eastAsia="Times New Roman"/>
                <w:lang w:val="en-US" w:eastAsia="en-US" w:bidi="ar-SA"/>
              </w:rPr>
              <w:t xml:space="preserve"> fee and tax rate of $10.00 round-trip ($5.00 each way).</w:t>
            </w:r>
            <w:r>
              <w:rPr>
                <w:rFonts w:eastAsia="Times New Roman"/>
                <w:lang w:val="en-US" w:eastAsia="en-US" w:bidi="ar-SA"/>
              </w:rPr>
              <w:br/>
              <w:t>Dana Point Departures: An additional $7.00 per Adult ($3.50 each way) and $6.50 per Child ($3.25 each wa</w:t>
            </w:r>
            <w:r>
              <w:rPr>
                <w:rFonts w:eastAsia="Times New Roman"/>
                <w:lang w:val="en-US" w:eastAsia="en-US" w:bidi="ar-SA"/>
              </w:rPr>
              <w:t>y) will apply and payable at checkout.</w:t>
            </w:r>
            <w:r>
              <w:rPr>
                <w:rFonts w:eastAsia="Times New Roman"/>
                <w:lang w:val="en-US" w:eastAsia="en-US" w:bidi="ar-SA"/>
              </w:rPr>
              <w:br/>
              <w:t>VALID through – December 31, 2026</w:t>
            </w:r>
            <w:r>
              <w:rPr>
                <w:rFonts w:eastAsia="Times New Roman"/>
                <w:lang w:val="en-US" w:eastAsia="en-US" w:bidi="ar-SA"/>
              </w:rPr>
              <w:br/>
              <w:t>EXCLUDING TRAVEL ON May 23-25, June 28-July 5, and September 5-7, 2026</w:t>
            </w:r>
            <w:r>
              <w:rPr>
                <w:rFonts w:eastAsia="Times New Roman"/>
                <w:lang w:val="en-US" w:eastAsia="en-US" w:bidi="ar-SA"/>
              </w:rPr>
              <w:br/>
              <w:t>Not valid with any other discount or offer. No refunds or exchanges. No replacement if lost or stolen. PROMO COD</w:t>
            </w:r>
            <w:r>
              <w:rPr>
                <w:rFonts w:eastAsia="Times New Roman"/>
                <w:lang w:val="en-US" w:eastAsia="en-US" w:bidi="ar-SA"/>
              </w:rPr>
              <w:t>E becomes redeemed at time of reservation and is subject to standard cancellation policy. Cancellations must be made at least 48 hours prior to travel.</w:t>
            </w:r>
            <w:r>
              <w:rPr>
                <w:rFonts w:eastAsia="Times New Roman"/>
                <w:lang w:val="en-US" w:eastAsia="en-US" w:bidi="ar-SA"/>
              </w:rPr>
              <w:br/>
              <w:t>Passengers must present the Catalina Express booking confirmation with QR codes to board the vessel.</w:t>
            </w:r>
            <w:r>
              <w:rPr>
                <w:rFonts w:eastAsia="Times New Roman"/>
                <w:lang w:val="en-US" w:eastAsia="en-US" w:bidi="ar-SA"/>
              </w:rPr>
              <w:br/>
              <w:t>Lug</w:t>
            </w:r>
            <w:r>
              <w:rPr>
                <w:rFonts w:eastAsia="Times New Roman"/>
                <w:lang w:val="en-US" w:eastAsia="en-US" w:bidi="ar-SA"/>
              </w:rPr>
              <w:t>gage limited to 50lbs. per bag. Two bags per person (23”x23”x37” maximum) allowed.</w:t>
            </w:r>
            <w:r>
              <w:rPr>
                <w:rFonts w:eastAsia="Times New Roman"/>
                <w:lang w:val="en-US" w:eastAsia="en-US" w:bidi="ar-SA"/>
              </w:rPr>
              <w:br/>
              <w:t>Fuel and/or Security Surcharge may apply at time of travel and payable upon check-in.</w:t>
            </w:r>
            <w:r>
              <w:rPr>
                <w:rFonts w:eastAsia="Times New Roman"/>
                <w:lang w:val="en-US" w:eastAsia="en-US" w:bidi="ar-SA"/>
              </w:rPr>
              <w:br/>
              <w:t>For directions to Terminals visit CatalinaExpress.com</w:t>
            </w:r>
            <w:r>
              <w:rPr>
                <w:rFonts w:eastAsia="Times New Roman"/>
                <w:lang w:val="en-US" w:eastAsia="en-US" w:bidi="ar-SA"/>
              </w:rPr>
              <w:br/>
              <w:t> </w:t>
            </w:r>
          </w:p>
          <w:p w14:paraId="4FEFB26B" w14:textId="77777777" w:rsidR="00000000" w:rsidRDefault="00F00DEE">
            <w:pPr>
              <w:suppressAutoHyphens w:val="0"/>
              <w:spacing w:before="240" w:after="240"/>
              <w:rPr>
                <w:rFonts w:eastAsia="Times New Roman"/>
                <w:lang w:val="en-US" w:eastAsia="en-US" w:bidi="ar-SA"/>
              </w:rPr>
            </w:pPr>
          </w:p>
          <w:p w14:paraId="399CA091" w14:textId="77777777" w:rsidR="00F00DEE" w:rsidRDefault="00F00DEE">
            <w:pPr>
              <w:suppressAutoHyphens w:val="0"/>
              <w:spacing w:before="240" w:after="240"/>
              <w:rPr>
                <w:rFonts w:eastAsia="Times New Roman"/>
                <w:lang w:val="en-US" w:eastAsia="en-US" w:bidi="ar-SA"/>
              </w:rPr>
            </w:pPr>
          </w:p>
          <w:p w14:paraId="48C8B184" w14:textId="77777777" w:rsidR="00F00DEE" w:rsidRDefault="00F00DEE">
            <w:pPr>
              <w:suppressAutoHyphens w:val="0"/>
              <w:spacing w:before="240" w:after="240"/>
              <w:rPr>
                <w:rFonts w:eastAsia="Times New Roman"/>
                <w:lang w:val="en-US" w:eastAsia="en-US" w:bidi="ar-SA"/>
              </w:rPr>
            </w:pPr>
          </w:p>
          <w:p w14:paraId="564F02CC" w14:textId="77777777" w:rsidR="00F00DEE" w:rsidRDefault="00F00DEE">
            <w:pPr>
              <w:suppressAutoHyphens w:val="0"/>
              <w:spacing w:before="240" w:after="240"/>
              <w:rPr>
                <w:rFonts w:eastAsia="Times New Roman"/>
                <w:lang w:val="en-US" w:eastAsia="en-US" w:bidi="ar-SA"/>
              </w:rPr>
            </w:pPr>
          </w:p>
          <w:p w14:paraId="302B30E4" w14:textId="77777777" w:rsidR="00F00DEE" w:rsidRDefault="00F00DEE">
            <w:pPr>
              <w:suppressAutoHyphens w:val="0"/>
              <w:spacing w:before="240" w:after="240"/>
              <w:rPr>
                <w:rFonts w:eastAsia="Times New Roman"/>
                <w:lang w:val="en-US" w:eastAsia="en-US" w:bidi="ar-SA"/>
              </w:rPr>
            </w:pPr>
          </w:p>
          <w:p w14:paraId="03FF5A12" w14:textId="77777777" w:rsidR="00F00DEE" w:rsidRDefault="00F00DEE">
            <w:pPr>
              <w:suppressAutoHyphens w:val="0"/>
              <w:spacing w:before="240" w:after="240"/>
              <w:rPr>
                <w:rFonts w:eastAsia="Times New Roman"/>
                <w:lang w:val="en-US" w:eastAsia="en-US" w:bidi="ar-SA"/>
              </w:rPr>
            </w:pPr>
          </w:p>
          <w:p w14:paraId="762F23B3" w14:textId="77777777" w:rsidR="00F00DEE" w:rsidRDefault="00F00DEE">
            <w:pPr>
              <w:suppressAutoHyphens w:val="0"/>
              <w:spacing w:before="240" w:after="240"/>
              <w:rPr>
                <w:rFonts w:eastAsia="Times New Roman"/>
                <w:lang w:val="en-US" w:eastAsia="en-US" w:bidi="ar-SA"/>
              </w:rPr>
            </w:pPr>
          </w:p>
          <w:p w14:paraId="09798EF4" w14:textId="77777777" w:rsidR="00F00DEE" w:rsidRDefault="00F00DEE">
            <w:pPr>
              <w:suppressAutoHyphens w:val="0"/>
              <w:spacing w:before="240" w:after="240"/>
              <w:rPr>
                <w:rFonts w:eastAsia="Times New Roman"/>
                <w:lang w:val="en-US" w:eastAsia="en-US" w:bidi="ar-SA"/>
              </w:rPr>
            </w:pPr>
          </w:p>
          <w:p w14:paraId="176DE31C" w14:textId="77777777" w:rsidR="00F00DEE" w:rsidRDefault="00F00DEE">
            <w:pPr>
              <w:suppressAutoHyphens w:val="0"/>
              <w:spacing w:before="240" w:after="240"/>
              <w:rPr>
                <w:rFonts w:eastAsia="Times New Roman"/>
                <w:lang w:val="en-US" w:eastAsia="en-US" w:bidi="ar-SA"/>
              </w:rPr>
            </w:pPr>
          </w:p>
        </w:tc>
      </w:tr>
      <w:tr w:rsidR="00000000" w14:paraId="7640664B"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80974F" w14:textId="77777777" w:rsidR="009825D6" w:rsidRDefault="009825D6">
            <w:pPr>
              <w:jc w:val="center"/>
            </w:pPr>
            <w:r>
              <w:rPr>
                <w:b/>
              </w:rPr>
              <w:t>Price Code</w:t>
            </w:r>
          </w:p>
        </w:tc>
        <w:tc>
          <w:tcPr>
            <w:tcW w:w="27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8398698"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1ED4757"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6D6B170"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56217EA" w14:textId="77777777" w:rsidR="009825D6" w:rsidRDefault="009825D6">
            <w:pPr>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3C3A29" w14:textId="77777777" w:rsidR="009825D6" w:rsidRDefault="009825D6">
            <w:pPr>
              <w:jc w:val="center"/>
            </w:pPr>
            <w:r>
              <w:rPr>
                <w:b/>
              </w:rPr>
              <w:t>Gate Price w/Tax</w:t>
            </w:r>
          </w:p>
        </w:tc>
        <w:tc>
          <w:tcPr>
            <w:tcW w:w="967" w:type="dxa"/>
            <w:tcBorders>
              <w:top w:val="single" w:sz="2" w:space="0" w:color="000000"/>
              <w:left w:val="single" w:sz="2" w:space="0" w:color="000000"/>
              <w:bottom w:val="single" w:sz="4" w:space="0" w:color="000000"/>
              <w:right w:val="single" w:sz="2" w:space="0" w:color="000000"/>
            </w:tcBorders>
            <w:shd w:val="clear" w:color="auto" w:fill="auto"/>
          </w:tcPr>
          <w:p w14:paraId="048FFBAF"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22B71250"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64464134" w14:textId="77777777" w:rsidR="009825D6" w:rsidRPr="00F00DEE" w:rsidRDefault="009825D6">
            <w:pPr>
              <w:jc w:val="center"/>
              <w:rPr>
                <w:b/>
                <w:highlight w:val="yellow"/>
              </w:rPr>
            </w:pPr>
            <w:r w:rsidRPr="00F00DEE">
              <w:rPr>
                <w:b/>
                <w:highlight w:val="yellow"/>
              </w:rPr>
              <w:t>End Selling Date</w:t>
            </w:r>
          </w:p>
        </w:tc>
      </w:tr>
      <w:tr w:rsidR="00000000" w14:paraId="7A063820"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1FA1357F" w14:textId="77777777" w:rsidR="009825D6" w:rsidRDefault="009825D6">
            <w:pPr>
              <w:jc w:val="center"/>
            </w:pPr>
            <w:r>
              <w:t>2600726V</w:t>
            </w:r>
          </w:p>
        </w:tc>
        <w:tc>
          <w:tcPr>
            <w:tcW w:w="2758" w:type="dxa"/>
            <w:tcBorders>
              <w:top w:val="single" w:sz="4" w:space="0" w:color="000000"/>
              <w:left w:val="single" w:sz="1" w:space="0" w:color="000000"/>
              <w:bottom w:val="single" w:sz="4" w:space="0" w:color="000000"/>
            </w:tcBorders>
            <w:shd w:val="clear" w:color="auto" w:fill="auto"/>
          </w:tcPr>
          <w:p w14:paraId="068E127F" w14:textId="77777777" w:rsidR="009825D6" w:rsidRDefault="009825D6" w:rsidP="00C65A8E">
            <w:r>
              <w:t>CATALINA EXPRESS C</w:t>
            </w:r>
          </w:p>
        </w:tc>
        <w:tc>
          <w:tcPr>
            <w:tcW w:w="1440" w:type="dxa"/>
            <w:tcBorders>
              <w:top w:val="single" w:sz="4" w:space="0" w:color="000000"/>
              <w:left w:val="single" w:sz="1" w:space="0" w:color="000000"/>
              <w:bottom w:val="single" w:sz="4" w:space="0" w:color="000000"/>
              <w:right w:val="single" w:sz="1" w:space="0" w:color="000000"/>
            </w:tcBorders>
            <w:shd w:val="clear" w:color="auto" w:fill="auto"/>
          </w:tcPr>
          <w:p w14:paraId="13683EF2" w14:textId="77777777" w:rsidR="009825D6" w:rsidRDefault="009825D6">
            <w:pPr>
              <w:jc w:val="center"/>
            </w:pPr>
            <w:r w:rsidRPr="009825D6">
              <w:t>MCASDCT2</w:t>
            </w:r>
          </w:p>
        </w:tc>
        <w:tc>
          <w:tcPr>
            <w:tcW w:w="810" w:type="dxa"/>
            <w:tcBorders>
              <w:top w:val="single" w:sz="4" w:space="0" w:color="000000"/>
              <w:left w:val="single" w:sz="1" w:space="0" w:color="000000"/>
              <w:bottom w:val="single" w:sz="4" w:space="0" w:color="000000"/>
            </w:tcBorders>
            <w:shd w:val="clear" w:color="auto" w:fill="auto"/>
          </w:tcPr>
          <w:p w14:paraId="21439538" w14:textId="77777777" w:rsidR="009825D6" w:rsidRDefault="009825D6">
            <w:pPr>
              <w:jc w:val="center"/>
            </w:pPr>
            <w:r>
              <w:t>$75.48</w:t>
            </w:r>
          </w:p>
        </w:tc>
        <w:tc>
          <w:tcPr>
            <w:tcW w:w="900" w:type="dxa"/>
            <w:tcBorders>
              <w:top w:val="single" w:sz="4" w:space="0" w:color="000000"/>
              <w:left w:val="single" w:sz="1" w:space="0" w:color="000000"/>
              <w:bottom w:val="single" w:sz="4" w:space="0" w:color="000000"/>
            </w:tcBorders>
            <w:shd w:val="clear" w:color="auto" w:fill="auto"/>
          </w:tcPr>
          <w:p w14:paraId="38C04DE0" w14:textId="77777777" w:rsidR="009825D6" w:rsidRDefault="009825D6">
            <w:pPr>
              <w:jc w:val="center"/>
            </w:pPr>
            <w:r>
              <w:t>$73.00</w:t>
            </w:r>
          </w:p>
        </w:tc>
        <w:tc>
          <w:tcPr>
            <w:tcW w:w="900" w:type="dxa"/>
            <w:tcBorders>
              <w:top w:val="single" w:sz="4" w:space="0" w:color="000000"/>
              <w:left w:val="single" w:sz="1" w:space="0" w:color="000000"/>
              <w:bottom w:val="single" w:sz="4" w:space="0" w:color="000000"/>
              <w:right w:val="single" w:sz="1" w:space="0" w:color="000000"/>
            </w:tcBorders>
            <w:shd w:val="clear" w:color="auto" w:fill="auto"/>
          </w:tcPr>
          <w:p w14:paraId="44785D9F" w14:textId="77777777" w:rsidR="009825D6" w:rsidRDefault="009825D6">
            <w:pPr>
              <w:jc w:val="center"/>
            </w:pPr>
            <w:r>
              <w:t>$78.50</w:t>
            </w:r>
          </w:p>
        </w:tc>
        <w:tc>
          <w:tcPr>
            <w:tcW w:w="967" w:type="dxa"/>
            <w:tcBorders>
              <w:top w:val="single" w:sz="4" w:space="0" w:color="000000"/>
              <w:left w:val="single" w:sz="1" w:space="0" w:color="000000"/>
              <w:bottom w:val="single" w:sz="4" w:space="0" w:color="000000"/>
              <w:right w:val="single" w:sz="1" w:space="0" w:color="000000"/>
            </w:tcBorders>
            <w:shd w:val="clear" w:color="auto" w:fill="auto"/>
          </w:tcPr>
          <w:p w14:paraId="58AC6F08" w14:textId="77777777" w:rsidR="009825D6" w:rsidRDefault="009825D6">
            <w:pPr>
              <w:jc w:val="center"/>
            </w:pPr>
            <w:r w:rsidRPr="009825D6">
              <w:t>$5.50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6A2C70AD" w14:textId="77777777" w:rsidR="009825D6" w:rsidRDefault="009825D6">
            <w:pPr>
              <w:jc w:val="center"/>
            </w:pPr>
            <w:r w:rsidRPr="009825D6">
              <w:t>03/05/26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45EB96D5" w14:textId="77777777" w:rsidR="009825D6" w:rsidRPr="00F00DEE" w:rsidRDefault="009825D6">
            <w:pPr>
              <w:jc w:val="center"/>
              <w:rPr>
                <w:highlight w:val="yellow"/>
              </w:rPr>
            </w:pPr>
            <w:r w:rsidRPr="00F00DEE">
              <w:rPr>
                <w:highlight w:val="yellow"/>
              </w:rPr>
              <w:t>06/02/26</w:t>
            </w:r>
          </w:p>
        </w:tc>
      </w:tr>
      <w:tr w:rsidR="00000000" w14:paraId="5C31A35F"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5BA42028" w14:textId="77777777" w:rsidR="005A45C9" w:rsidRPr="009825D6" w:rsidRDefault="005A45C9" w:rsidP="005A45C9"/>
          <w:p w14:paraId="4272742D" w14:textId="77777777" w:rsidR="00000000" w:rsidRDefault="00F00DEE">
            <w:pPr>
              <w:suppressAutoHyphens w:val="0"/>
              <w:spacing w:after="240"/>
              <w:rPr>
                <w:rFonts w:eastAsia="Times New Roman"/>
                <w:lang w:val="en-US" w:eastAsia="en-US" w:bidi="ar-SA"/>
              </w:rPr>
            </w:pPr>
            <w:r>
              <w:rPr>
                <w:rFonts w:eastAsia="Times New Roman"/>
                <w:lang w:val="en-US" w:eastAsia="en-US" w:bidi="ar-SA"/>
              </w:rPr>
              <w:t>ADVANCE RESERVATIONS REQUIRED</w:t>
            </w:r>
          </w:p>
          <w:p w14:paraId="3BDFAD6D"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 xml:space="preserve">Reservations can be made online at </w:t>
            </w:r>
            <w:r>
              <w:rPr>
                <w:rFonts w:eastAsia="Times New Roman"/>
                <w:lang w:val="en-US" w:eastAsia="en-US" w:bidi="ar-SA"/>
              </w:rPr>
              <w:t>CatalinaExpress.com. Enter the PROMO CODE into the PROMO CODE field when booking the departure leg. This PROMO CODE will be applied to the return leg. Each passenger will require a separate PROMO CODE.</w:t>
            </w:r>
          </w:p>
          <w:p w14:paraId="0F0D0897"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 xml:space="preserve">Dana Point departures will be an additional $4.00 per </w:t>
            </w:r>
            <w:r>
              <w:rPr>
                <w:rFonts w:eastAsia="Times New Roman"/>
                <w:lang w:val="en-US" w:eastAsia="en-US" w:bidi="ar-SA"/>
              </w:rPr>
              <w:t>person ($2.00 each way) payable upon checkout.</w:t>
            </w:r>
          </w:p>
          <w:p w14:paraId="020F421B"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VALID through – December 31, 2026</w:t>
            </w:r>
          </w:p>
          <w:p w14:paraId="1E67B098"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br/>
              <w:t>Not valid with any other discount or offer. No refunds or exchanges. No replacement if lost or stolen. PROMO CODE becomes redeemed at time of reservation and is subject to st</w:t>
            </w:r>
            <w:r>
              <w:rPr>
                <w:rFonts w:eastAsia="Times New Roman"/>
                <w:lang w:val="en-US" w:eastAsia="en-US" w:bidi="ar-SA"/>
              </w:rPr>
              <w:t>andard cancellation policy. Cancellations must be made at least 48 hours prior to travel.</w:t>
            </w:r>
          </w:p>
          <w:p w14:paraId="0AEE8633" w14:textId="77777777" w:rsidR="00000000" w:rsidRDefault="00F00DEE">
            <w:pPr>
              <w:suppressAutoHyphens w:val="0"/>
              <w:spacing w:before="240" w:after="240"/>
              <w:rPr>
                <w:rFonts w:eastAsia="Times New Roman"/>
                <w:lang w:val="en-US" w:eastAsia="en-US" w:bidi="ar-SA"/>
              </w:rPr>
            </w:pPr>
            <w:r>
              <w:rPr>
                <w:rFonts w:eastAsia="Times New Roman"/>
                <w:lang w:val="en-US" w:eastAsia="en-US" w:bidi="ar-SA"/>
              </w:rPr>
              <w:t>Round trip aboard the Catalina Express from San Pedro, Long Beach or Dana Point</w:t>
            </w:r>
            <w:r>
              <w:rPr>
                <w:rFonts w:eastAsia="Times New Roman"/>
                <w:lang w:val="en-US" w:eastAsia="en-US" w:bidi="ar-SA"/>
              </w:rPr>
              <w:br/>
              <w:t>This addendum is to inform you of an error we discovered regarding the previously comm</w:t>
            </w:r>
            <w:r>
              <w:rPr>
                <w:rFonts w:eastAsia="Times New Roman"/>
                <w:lang w:val="en-US" w:eastAsia="en-US" w:bidi="ar-SA"/>
              </w:rPr>
              <w:t>unicated blackout dates. We sincerely apologize for any confusion this may have caused.</w:t>
            </w:r>
            <w:r>
              <w:rPr>
                <w:rFonts w:eastAsia="Times New Roman"/>
                <w:lang w:val="en-US" w:eastAsia="en-US" w:bidi="ar-SA"/>
              </w:rPr>
              <w:br/>
              <w:t>Please find below the corrected blackout dates.</w:t>
            </w:r>
          </w:p>
          <w:p w14:paraId="7B9F07DF" w14:textId="77777777" w:rsidR="00000000" w:rsidRDefault="00F00DEE">
            <w:pPr>
              <w:numPr>
                <w:ilvl w:val="0"/>
                <w:numId w:val="1"/>
              </w:numPr>
              <w:suppressAutoHyphens w:val="0"/>
              <w:spacing w:before="240"/>
              <w:ind w:hanging="210"/>
              <w:rPr>
                <w:rFonts w:eastAsia="Times New Roman"/>
                <w:lang w:val="en-US" w:eastAsia="en-US" w:bidi="ar-SA"/>
              </w:rPr>
            </w:pPr>
            <w:r>
              <w:rPr>
                <w:rFonts w:eastAsia="Times New Roman"/>
                <w:lang w:val="en-US" w:eastAsia="en-US" w:bidi="ar-SA"/>
              </w:rPr>
              <w:t>Must present the Catalina Express booking confirmation to board vessel.</w:t>
            </w:r>
          </w:p>
          <w:p w14:paraId="1EFE02CE" w14:textId="77777777" w:rsidR="00000000" w:rsidRDefault="00F00DEE">
            <w:pPr>
              <w:numPr>
                <w:ilvl w:val="0"/>
                <w:numId w:val="1"/>
              </w:numPr>
              <w:suppressAutoHyphens w:val="0"/>
              <w:ind w:hanging="210"/>
              <w:rPr>
                <w:rFonts w:eastAsia="Times New Roman"/>
                <w:lang w:val="en-US" w:eastAsia="en-US" w:bidi="ar-SA"/>
              </w:rPr>
            </w:pPr>
            <w:r>
              <w:rPr>
                <w:rFonts w:eastAsia="Times New Roman"/>
                <w:lang w:val="en-US" w:eastAsia="en-US" w:bidi="ar-SA"/>
              </w:rPr>
              <w:t xml:space="preserve">Luggage limited to 50lbs. per bag. Two bags per </w:t>
            </w:r>
            <w:r>
              <w:rPr>
                <w:rFonts w:eastAsia="Times New Roman"/>
                <w:lang w:val="en-US" w:eastAsia="en-US" w:bidi="ar-SA"/>
              </w:rPr>
              <w:t>person (23”x23”x37” maximum) allowed.</w:t>
            </w:r>
          </w:p>
          <w:p w14:paraId="11BE5801" w14:textId="77777777" w:rsidR="00000000" w:rsidRDefault="00F00DEE">
            <w:pPr>
              <w:numPr>
                <w:ilvl w:val="0"/>
                <w:numId w:val="1"/>
              </w:numPr>
              <w:suppressAutoHyphens w:val="0"/>
              <w:ind w:hanging="210"/>
              <w:rPr>
                <w:rFonts w:eastAsia="Times New Roman"/>
                <w:lang w:val="en-US" w:eastAsia="en-US" w:bidi="ar-SA"/>
              </w:rPr>
            </w:pPr>
            <w:r>
              <w:rPr>
                <w:rFonts w:eastAsia="Times New Roman"/>
                <w:lang w:val="en-US" w:eastAsia="en-US" w:bidi="ar-SA"/>
              </w:rPr>
              <w:t>Fuel and/or Security Surcharge may apply at time of travel and payable upon check-in.</w:t>
            </w:r>
          </w:p>
          <w:p w14:paraId="4E42D68F" w14:textId="77777777" w:rsidR="00000000" w:rsidRDefault="00F00DEE">
            <w:pPr>
              <w:numPr>
                <w:ilvl w:val="0"/>
                <w:numId w:val="1"/>
              </w:numPr>
              <w:suppressAutoHyphens w:val="0"/>
              <w:ind w:hanging="210"/>
              <w:rPr>
                <w:rFonts w:eastAsia="Times New Roman"/>
                <w:lang w:val="en-US" w:eastAsia="en-US" w:bidi="ar-SA"/>
              </w:rPr>
            </w:pPr>
            <w:r>
              <w:rPr>
                <w:rFonts w:eastAsia="Times New Roman"/>
                <w:lang w:val="en-US" w:eastAsia="en-US" w:bidi="ar-SA"/>
              </w:rPr>
              <w:t>For directions to Terminals visit CatalinaExpress.com, Customer Service  # (800) 481-3470</w:t>
            </w:r>
          </w:p>
          <w:p w14:paraId="752E0EA0" w14:textId="77777777" w:rsidR="00000000" w:rsidRDefault="00F00DEE">
            <w:pPr>
              <w:numPr>
                <w:ilvl w:val="0"/>
                <w:numId w:val="1"/>
              </w:numPr>
              <w:suppressAutoHyphens w:val="0"/>
              <w:ind w:hanging="210"/>
              <w:rPr>
                <w:rFonts w:eastAsia="Times New Roman"/>
                <w:lang w:val="en-US" w:eastAsia="en-US" w:bidi="ar-SA"/>
              </w:rPr>
            </w:pPr>
            <w:r>
              <w:rPr>
                <w:rFonts w:eastAsia="Times New Roman"/>
                <w:lang w:val="en-US" w:eastAsia="en-US" w:bidi="ar-SA"/>
              </w:rPr>
              <w:t>Promo code becomes redeemed at the time of</w:t>
            </w:r>
            <w:r>
              <w:rPr>
                <w:rFonts w:eastAsia="Times New Roman"/>
                <w:lang w:val="en-US" w:eastAsia="en-US" w:bidi="ar-SA"/>
              </w:rPr>
              <w:t xml:space="preserve"> reservation and may not be re-used</w:t>
            </w:r>
          </w:p>
          <w:p w14:paraId="02F418CC" w14:textId="77777777" w:rsidR="00000000" w:rsidRDefault="00F00DEE">
            <w:pPr>
              <w:numPr>
                <w:ilvl w:val="0"/>
                <w:numId w:val="1"/>
              </w:numPr>
              <w:suppressAutoHyphens w:val="0"/>
              <w:spacing w:after="240"/>
              <w:ind w:hanging="210"/>
              <w:rPr>
                <w:rFonts w:eastAsia="Times New Roman"/>
                <w:lang w:val="en-US" w:eastAsia="en-US" w:bidi="ar-SA"/>
              </w:rPr>
            </w:pPr>
            <w:r>
              <w:rPr>
                <w:rFonts w:eastAsia="Times New Roman"/>
                <w:lang w:val="en-US" w:eastAsia="en-US" w:bidi="ar-SA"/>
              </w:rPr>
              <w:t>Cancellations must be made at least 48 hours prior to travel.</w:t>
            </w:r>
          </w:p>
          <w:p w14:paraId="69680992" w14:textId="77777777" w:rsidR="00A77B3E" w:rsidRDefault="00A77B3E">
            <w:pPr>
              <w:suppressAutoHyphens w:val="0"/>
              <w:rPr>
                <w:rFonts w:eastAsia="Times New Roman"/>
                <w:lang w:eastAsia="en-US"/>
              </w:rPr>
            </w:pPr>
          </w:p>
          <w:p w14:paraId="57442079" w14:textId="77777777" w:rsidR="00F00DEE" w:rsidRDefault="00F00DEE">
            <w:pPr>
              <w:suppressAutoHyphens w:val="0"/>
              <w:rPr>
                <w:rFonts w:eastAsia="Times New Roman"/>
                <w:lang w:eastAsia="en-US"/>
              </w:rPr>
            </w:pPr>
          </w:p>
          <w:p w14:paraId="6B9EAB27" w14:textId="77777777" w:rsidR="00F00DEE" w:rsidRDefault="00F00DEE">
            <w:pPr>
              <w:suppressAutoHyphens w:val="0"/>
              <w:rPr>
                <w:rFonts w:eastAsia="Times New Roman"/>
                <w:lang w:eastAsia="en-US"/>
              </w:rPr>
            </w:pPr>
          </w:p>
          <w:p w14:paraId="4118F845" w14:textId="77777777" w:rsidR="00F00DEE" w:rsidRDefault="00F00DEE">
            <w:pPr>
              <w:suppressAutoHyphens w:val="0"/>
              <w:rPr>
                <w:rFonts w:eastAsia="Times New Roman"/>
                <w:lang w:eastAsia="en-US"/>
              </w:rPr>
            </w:pPr>
          </w:p>
          <w:p w14:paraId="75F947B4" w14:textId="77777777" w:rsidR="00F00DEE" w:rsidRDefault="00F00DEE">
            <w:pPr>
              <w:suppressAutoHyphens w:val="0"/>
              <w:rPr>
                <w:rFonts w:eastAsia="Times New Roman"/>
                <w:lang w:eastAsia="en-US"/>
              </w:rPr>
            </w:pPr>
          </w:p>
          <w:p w14:paraId="7740C005" w14:textId="77777777" w:rsidR="00F00DEE" w:rsidRDefault="00F00DEE">
            <w:pPr>
              <w:suppressAutoHyphens w:val="0"/>
              <w:rPr>
                <w:rFonts w:eastAsia="Times New Roman"/>
                <w:lang w:eastAsia="en-US"/>
              </w:rPr>
            </w:pPr>
          </w:p>
          <w:p w14:paraId="0A1374EF" w14:textId="77777777" w:rsidR="00F00DEE" w:rsidRDefault="00F00DEE">
            <w:pPr>
              <w:suppressAutoHyphens w:val="0"/>
              <w:rPr>
                <w:rFonts w:eastAsia="Times New Roman"/>
                <w:lang w:eastAsia="en-US"/>
              </w:rPr>
            </w:pPr>
          </w:p>
          <w:p w14:paraId="2779A4B5" w14:textId="77777777" w:rsidR="00F00DEE" w:rsidRDefault="00F00DEE">
            <w:pPr>
              <w:suppressAutoHyphens w:val="0"/>
              <w:rPr>
                <w:rFonts w:eastAsia="Times New Roman"/>
                <w:lang w:eastAsia="en-US"/>
              </w:rPr>
            </w:pPr>
          </w:p>
          <w:p w14:paraId="00B069DB" w14:textId="77777777" w:rsidR="00F00DEE" w:rsidRDefault="00F00DEE">
            <w:pPr>
              <w:suppressAutoHyphens w:val="0"/>
              <w:rPr>
                <w:rFonts w:eastAsia="Times New Roman"/>
                <w:lang w:eastAsia="en-US"/>
              </w:rPr>
            </w:pPr>
          </w:p>
          <w:p w14:paraId="0AD9AF95" w14:textId="77777777" w:rsidR="00F00DEE" w:rsidRDefault="00F00DEE">
            <w:pPr>
              <w:suppressAutoHyphens w:val="0"/>
              <w:rPr>
                <w:rFonts w:eastAsia="Times New Roman"/>
                <w:lang w:eastAsia="en-US"/>
              </w:rPr>
            </w:pPr>
          </w:p>
        </w:tc>
      </w:tr>
      <w:tr w:rsidR="00000000" w14:paraId="2F764238"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555A59" w14:textId="77777777" w:rsidR="009825D6" w:rsidRDefault="009825D6">
            <w:pPr>
              <w:jc w:val="center"/>
            </w:pPr>
            <w:r>
              <w:rPr>
                <w:b/>
              </w:rPr>
              <w:t>Price Code</w:t>
            </w:r>
          </w:p>
        </w:tc>
        <w:tc>
          <w:tcPr>
            <w:tcW w:w="275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7800F8" w14:textId="77777777" w:rsidR="009825D6" w:rsidRDefault="009825D6">
            <w:pPr>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C9EEA7" w14:textId="77777777" w:rsidR="009825D6" w:rsidRDefault="009825D6" w:rsidP="009825D6">
            <w:pPr>
              <w:jc w:val="center"/>
              <w:rPr>
                <w:b/>
              </w:rPr>
            </w:pPr>
            <w:proofErr w:type="spellStart"/>
            <w:r>
              <w:rPr>
                <w:b/>
              </w:rPr>
              <w:t>RecTrac</w:t>
            </w:r>
            <w:proofErr w:type="spellEnd"/>
            <w:r>
              <w:rPr>
                <w:b/>
              </w:rPr>
              <w:t xml:space="preserve"> ID</w:t>
            </w:r>
          </w:p>
        </w:tc>
        <w:tc>
          <w:tcPr>
            <w:tcW w:w="81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BD55E39" w14:textId="77777777" w:rsidR="009825D6" w:rsidRDefault="009825D6" w:rsidP="009825D6">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8C9D94" w14:textId="77777777" w:rsidR="009825D6" w:rsidRDefault="009825D6">
            <w:pPr>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860DC3" w14:textId="77777777" w:rsidR="009825D6" w:rsidRDefault="009825D6">
            <w:pPr>
              <w:jc w:val="center"/>
            </w:pPr>
            <w:r>
              <w:rPr>
                <w:b/>
              </w:rPr>
              <w:t>Gate Price w/Tax</w:t>
            </w:r>
          </w:p>
        </w:tc>
        <w:tc>
          <w:tcPr>
            <w:tcW w:w="967" w:type="dxa"/>
            <w:tcBorders>
              <w:top w:val="single" w:sz="2" w:space="0" w:color="000000"/>
              <w:left w:val="single" w:sz="2" w:space="0" w:color="000000"/>
              <w:bottom w:val="single" w:sz="4" w:space="0" w:color="000000"/>
              <w:right w:val="single" w:sz="2" w:space="0" w:color="000000"/>
            </w:tcBorders>
            <w:shd w:val="clear" w:color="auto" w:fill="auto"/>
          </w:tcPr>
          <w:p w14:paraId="25CAA0E6"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698B4DBA"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2031BEED" w14:textId="77777777" w:rsidR="009825D6" w:rsidRDefault="009825D6">
            <w:pPr>
              <w:jc w:val="center"/>
              <w:rPr>
                <w:b/>
              </w:rPr>
            </w:pPr>
            <w:r>
              <w:rPr>
                <w:b/>
              </w:rPr>
              <w:t>End Selling Date</w:t>
            </w:r>
          </w:p>
        </w:tc>
      </w:tr>
      <w:tr w:rsidR="00000000" w14:paraId="334CA383"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Pr>
        <w:tc>
          <w:tcPr>
            <w:tcW w:w="1124" w:type="dxa"/>
            <w:tcBorders>
              <w:top w:val="single" w:sz="4" w:space="0" w:color="000000"/>
              <w:left w:val="single" w:sz="1" w:space="0" w:color="000000"/>
              <w:bottom w:val="single" w:sz="4" w:space="0" w:color="000000"/>
            </w:tcBorders>
            <w:shd w:val="clear" w:color="auto" w:fill="auto"/>
          </w:tcPr>
          <w:p w14:paraId="66D73A0E" w14:textId="77777777" w:rsidR="009825D6" w:rsidRDefault="009825D6">
            <w:pPr>
              <w:jc w:val="center"/>
            </w:pPr>
            <w:r>
              <w:t>2607516V</w:t>
            </w:r>
          </w:p>
        </w:tc>
        <w:tc>
          <w:tcPr>
            <w:tcW w:w="2758" w:type="dxa"/>
            <w:tcBorders>
              <w:top w:val="single" w:sz="4" w:space="0" w:color="000000"/>
              <w:left w:val="single" w:sz="1" w:space="0" w:color="000000"/>
              <w:bottom w:val="single" w:sz="4" w:space="0" w:color="000000"/>
            </w:tcBorders>
            <w:shd w:val="clear" w:color="auto" w:fill="auto"/>
          </w:tcPr>
          <w:p w14:paraId="69DB1183" w14:textId="77777777" w:rsidR="009825D6" w:rsidRDefault="009825D6" w:rsidP="00C65A8E">
            <w:r>
              <w:t>CATALINA EXPRESS C</w:t>
            </w:r>
          </w:p>
        </w:tc>
        <w:tc>
          <w:tcPr>
            <w:tcW w:w="1440" w:type="dxa"/>
            <w:tcBorders>
              <w:top w:val="single" w:sz="4" w:space="0" w:color="000000"/>
              <w:left w:val="single" w:sz="1" w:space="0" w:color="000000"/>
              <w:bottom w:val="single" w:sz="4" w:space="0" w:color="000000"/>
              <w:right w:val="single" w:sz="1" w:space="0" w:color="000000"/>
            </w:tcBorders>
            <w:shd w:val="clear" w:color="auto" w:fill="auto"/>
          </w:tcPr>
          <w:p w14:paraId="143BB40C" w14:textId="77777777" w:rsidR="009825D6" w:rsidRDefault="009825D6">
            <w:pPr>
              <w:jc w:val="center"/>
            </w:pPr>
            <w:r w:rsidRPr="009825D6">
              <w:t>MCASDCT2</w:t>
            </w:r>
          </w:p>
        </w:tc>
        <w:tc>
          <w:tcPr>
            <w:tcW w:w="810" w:type="dxa"/>
            <w:tcBorders>
              <w:top w:val="single" w:sz="4" w:space="0" w:color="000000"/>
              <w:left w:val="single" w:sz="1" w:space="0" w:color="000000"/>
              <w:bottom w:val="single" w:sz="4" w:space="0" w:color="000000"/>
            </w:tcBorders>
            <w:shd w:val="clear" w:color="auto" w:fill="auto"/>
          </w:tcPr>
          <w:p w14:paraId="5176E196" w14:textId="77777777" w:rsidR="009825D6" w:rsidRDefault="009825D6">
            <w:pPr>
              <w:jc w:val="center"/>
            </w:pPr>
            <w:r>
              <w:t>$75.00</w:t>
            </w:r>
          </w:p>
        </w:tc>
        <w:tc>
          <w:tcPr>
            <w:tcW w:w="900" w:type="dxa"/>
            <w:tcBorders>
              <w:top w:val="single" w:sz="4" w:space="0" w:color="000000"/>
              <w:left w:val="single" w:sz="1" w:space="0" w:color="000000"/>
              <w:bottom w:val="single" w:sz="4" w:space="0" w:color="000000"/>
            </w:tcBorders>
            <w:shd w:val="clear" w:color="auto" w:fill="auto"/>
          </w:tcPr>
          <w:p w14:paraId="58B91E4B" w14:textId="77777777" w:rsidR="009825D6" w:rsidRDefault="009825D6">
            <w:pPr>
              <w:jc w:val="center"/>
            </w:pPr>
            <w:r>
              <w:t>$78.00</w:t>
            </w:r>
          </w:p>
        </w:tc>
        <w:tc>
          <w:tcPr>
            <w:tcW w:w="900" w:type="dxa"/>
            <w:tcBorders>
              <w:top w:val="single" w:sz="4" w:space="0" w:color="000000"/>
              <w:left w:val="single" w:sz="1" w:space="0" w:color="000000"/>
              <w:bottom w:val="single" w:sz="4" w:space="0" w:color="000000"/>
              <w:right w:val="single" w:sz="1" w:space="0" w:color="000000"/>
            </w:tcBorders>
            <w:shd w:val="clear" w:color="auto" w:fill="auto"/>
          </w:tcPr>
          <w:p w14:paraId="50CC052D" w14:textId="77777777" w:rsidR="009825D6" w:rsidRDefault="009825D6">
            <w:pPr>
              <w:jc w:val="center"/>
            </w:pPr>
            <w:r>
              <w:t>$78.50</w:t>
            </w:r>
          </w:p>
        </w:tc>
        <w:tc>
          <w:tcPr>
            <w:tcW w:w="967" w:type="dxa"/>
            <w:tcBorders>
              <w:top w:val="single" w:sz="4" w:space="0" w:color="000000"/>
              <w:left w:val="single" w:sz="1" w:space="0" w:color="000000"/>
              <w:bottom w:val="single" w:sz="4" w:space="0" w:color="000000"/>
              <w:right w:val="single" w:sz="1" w:space="0" w:color="000000"/>
            </w:tcBorders>
            <w:shd w:val="clear" w:color="auto" w:fill="auto"/>
          </w:tcPr>
          <w:p w14:paraId="3DEF78B3" w14:textId="77777777" w:rsidR="009825D6" w:rsidRDefault="009825D6">
            <w:pPr>
              <w:jc w:val="center"/>
            </w:pPr>
            <w:r w:rsidRPr="009825D6">
              <w:t>$0.50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26F62D57" w14:textId="77777777" w:rsidR="009825D6" w:rsidRDefault="009825D6">
            <w:pPr>
              <w:jc w:val="center"/>
            </w:pPr>
            <w:r w:rsidRPr="009825D6">
              <w:t>06/03/26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4D3632EE" w14:textId="77777777" w:rsidR="009825D6" w:rsidRDefault="009825D6">
            <w:pPr>
              <w:jc w:val="center"/>
            </w:pPr>
            <w:r w:rsidRPr="009825D6">
              <w:t>12/31/26</w:t>
            </w:r>
          </w:p>
        </w:tc>
      </w:tr>
      <w:tr w:rsidR="00000000" w14:paraId="49B6716D" w14:textId="77777777" w:rsidTr="00F00DEE">
        <w:tblPrEx>
          <w:tblCellMar>
            <w:top w:w="55" w:type="dxa"/>
            <w:left w:w="55" w:type="dxa"/>
            <w:bottom w:w="55" w:type="dxa"/>
            <w:right w:w="55" w:type="dxa"/>
          </w:tblCellMar>
          <w:tblLook w:val="0000" w:firstRow="0" w:lastRow="0" w:firstColumn="0" w:lastColumn="0" w:noHBand="0" w:noVBand="0"/>
        </w:tblPrEx>
        <w:trPr>
          <w:gridBefore w:val="1"/>
          <w:wBefore w:w="6" w:type="dxa"/>
          <w:cantSplit/>
          <w:trHeight w:val="367"/>
        </w:trPr>
        <w:tc>
          <w:tcPr>
            <w:tcW w:w="11010" w:type="dxa"/>
            <w:gridSpan w:val="10"/>
            <w:tcBorders>
              <w:top w:val="single" w:sz="4" w:space="0" w:color="000000"/>
              <w:left w:val="single" w:sz="1" w:space="0" w:color="000000"/>
              <w:bottom w:val="single" w:sz="2" w:space="0" w:color="000000"/>
              <w:right w:val="single" w:sz="1" w:space="0" w:color="000000"/>
            </w:tcBorders>
            <w:shd w:val="clear" w:color="auto" w:fill="auto"/>
          </w:tcPr>
          <w:p w14:paraId="1E29A445" w14:textId="77777777" w:rsidR="005A45C9" w:rsidRPr="009825D6" w:rsidRDefault="005A45C9" w:rsidP="005A45C9"/>
          <w:p w14:paraId="3E8FB013" w14:textId="77777777" w:rsidR="00000000" w:rsidRDefault="00F00DEE">
            <w:pPr>
              <w:suppressAutoHyphens w:val="0"/>
              <w:spacing w:after="240"/>
              <w:rPr>
                <w:rFonts w:eastAsia="Times New Roman"/>
                <w:lang w:val="en-US" w:eastAsia="en-US" w:bidi="ar-SA"/>
              </w:rPr>
            </w:pPr>
            <w:r>
              <w:rPr>
                <w:rFonts w:eastAsia="Times New Roman"/>
                <w:lang w:val="en-US" w:eastAsia="en-US" w:bidi="ar-SA"/>
              </w:rPr>
              <w:t>2026 Catalina Express – Child Ticket</w:t>
            </w:r>
            <w:r>
              <w:rPr>
                <w:rFonts w:eastAsia="Times New Roman"/>
                <w:lang w:val="en-US" w:eastAsia="en-US" w:bidi="ar-SA"/>
              </w:rPr>
              <w:br/>
              <w:t>ADVANCE RESERVATIONS REQUIRED</w:t>
            </w:r>
            <w:r>
              <w:rPr>
                <w:rFonts w:eastAsia="Times New Roman"/>
                <w:lang w:val="en-US" w:eastAsia="en-US" w:bidi="ar-SA"/>
              </w:rPr>
              <w:br/>
              <w:t>Reservations can be made online at CatalinaExpress.com. Enter the PROMO CODE into the PROMO CODE field when booking the depar</w:t>
            </w:r>
            <w:r>
              <w:rPr>
                <w:rFonts w:eastAsia="Times New Roman"/>
                <w:lang w:val="en-US" w:eastAsia="en-US" w:bidi="ar-SA"/>
              </w:rPr>
              <w:t>ture leg. This PROMO CODE will be applied to the return leg. Each passenger will require a separate PROMO CODE.</w:t>
            </w:r>
            <w:r>
              <w:rPr>
                <w:rFonts w:eastAsia="Times New Roman"/>
                <w:lang w:val="en-US" w:eastAsia="en-US" w:bidi="ar-SA"/>
              </w:rPr>
              <w:br/>
              <w:t xml:space="preserve">Infant Tickets (Under 2 Years): Available at the Island </w:t>
            </w:r>
            <w:proofErr w:type="spellStart"/>
            <w:r>
              <w:rPr>
                <w:rFonts w:eastAsia="Times New Roman"/>
                <w:lang w:val="en-US" w:eastAsia="en-US" w:bidi="ar-SA"/>
              </w:rPr>
              <w:t>Wharfage</w:t>
            </w:r>
            <w:proofErr w:type="spellEnd"/>
            <w:r>
              <w:rPr>
                <w:rFonts w:eastAsia="Times New Roman"/>
                <w:lang w:val="en-US" w:eastAsia="en-US" w:bidi="ar-SA"/>
              </w:rPr>
              <w:t xml:space="preserve"> fee and tax rate of $10.00 per infant ($5.00 each way).</w:t>
            </w:r>
            <w:r>
              <w:rPr>
                <w:rFonts w:eastAsia="Times New Roman"/>
                <w:lang w:val="en-US" w:eastAsia="en-US" w:bidi="ar-SA"/>
              </w:rPr>
              <w:br/>
              <w:t xml:space="preserve">Dana Point Departures: </w:t>
            </w:r>
            <w:r>
              <w:rPr>
                <w:rFonts w:eastAsia="Times New Roman"/>
                <w:lang w:val="en-US" w:eastAsia="en-US" w:bidi="ar-SA"/>
              </w:rPr>
              <w:t>An additional $7.00 per Adult ($3.50 each way) and $6.50 per Child ($3.25 each way) will apply and payable at checkout.</w:t>
            </w:r>
            <w:r>
              <w:rPr>
                <w:rFonts w:eastAsia="Times New Roman"/>
                <w:lang w:val="en-US" w:eastAsia="en-US" w:bidi="ar-SA"/>
              </w:rPr>
              <w:br/>
              <w:t>VALID through – December 31, 2026</w:t>
            </w:r>
            <w:r>
              <w:rPr>
                <w:rFonts w:eastAsia="Times New Roman"/>
                <w:lang w:val="en-US" w:eastAsia="en-US" w:bidi="ar-SA"/>
              </w:rPr>
              <w:br/>
              <w:t>EXCLUDING TRAVEL ON May 23-25, June 28-July 5, and September 5-7, 2026</w:t>
            </w:r>
            <w:r>
              <w:rPr>
                <w:rFonts w:eastAsia="Times New Roman"/>
                <w:lang w:val="en-US" w:eastAsia="en-US" w:bidi="ar-SA"/>
              </w:rPr>
              <w:br/>
              <w:t>Not valid with any other discou</w:t>
            </w:r>
            <w:r>
              <w:rPr>
                <w:rFonts w:eastAsia="Times New Roman"/>
                <w:lang w:val="en-US" w:eastAsia="en-US" w:bidi="ar-SA"/>
              </w:rPr>
              <w:t>nt or offer. No refunds or exchanges. No replacement if lost or stolen.</w:t>
            </w:r>
            <w:r>
              <w:rPr>
                <w:rFonts w:eastAsia="Times New Roman"/>
                <w:lang w:val="en-US" w:eastAsia="en-US" w:bidi="ar-SA"/>
              </w:rPr>
              <w:br/>
              <w:t>PROMO CODE becomes redeemed at time of reservation and is subject to standard cancellation policy. Cancellations must be made at least 48 hours prior to travel.</w:t>
            </w:r>
            <w:r>
              <w:rPr>
                <w:rFonts w:eastAsia="Times New Roman"/>
                <w:lang w:val="en-US" w:eastAsia="en-US" w:bidi="ar-SA"/>
              </w:rPr>
              <w:br/>
              <w:t>Passengers must present</w:t>
            </w:r>
            <w:r>
              <w:rPr>
                <w:rFonts w:eastAsia="Times New Roman"/>
                <w:lang w:val="en-US" w:eastAsia="en-US" w:bidi="ar-SA"/>
              </w:rPr>
              <w:t xml:space="preserve"> the Catalina Express booking confirmation with QR codes to board the vessel.</w:t>
            </w:r>
            <w:r>
              <w:rPr>
                <w:rFonts w:eastAsia="Times New Roman"/>
                <w:lang w:val="en-US" w:eastAsia="en-US" w:bidi="ar-SA"/>
              </w:rPr>
              <w:br/>
              <w:t>Age-restricted fares are valid only for passengers who meet the applicable age requirements at the time of travel. Catalina Express reserves the right to request valid original o</w:t>
            </w:r>
            <w:r>
              <w:rPr>
                <w:rFonts w:eastAsia="Times New Roman"/>
                <w:lang w:val="en-US" w:eastAsia="en-US" w:bidi="ar-SA"/>
              </w:rPr>
              <w:t>r photocopy of a government-issued ID (e.g., passport, birth certificate, or photo identification card) as proof of age at check-in or boarding. If a passenger does not meet the age requirement or fails to provide acceptable proof, the ticket will be deeme</w:t>
            </w:r>
            <w:r>
              <w:rPr>
                <w:rFonts w:eastAsia="Times New Roman"/>
                <w:lang w:val="en-US" w:eastAsia="en-US" w:bidi="ar-SA"/>
              </w:rPr>
              <w:t>d invalid and require the passenger to pay the appropriate adult fare or travel may be refused.</w:t>
            </w:r>
            <w:r>
              <w:rPr>
                <w:rFonts w:eastAsia="Times New Roman"/>
                <w:lang w:val="en-US" w:eastAsia="en-US" w:bidi="ar-SA"/>
              </w:rPr>
              <w:br/>
              <w:t>Luggage limited to 50lbs. per bag. Two bags per person (23”x23”x37” maximum) allowed.</w:t>
            </w:r>
            <w:r>
              <w:rPr>
                <w:rFonts w:eastAsia="Times New Roman"/>
                <w:lang w:val="en-US" w:eastAsia="en-US" w:bidi="ar-SA"/>
              </w:rPr>
              <w:br/>
              <w:t>Fuel and/or Security Surcharge may apply at time of travel and payable upo</w:t>
            </w:r>
            <w:r>
              <w:rPr>
                <w:rFonts w:eastAsia="Times New Roman"/>
                <w:lang w:val="en-US" w:eastAsia="en-US" w:bidi="ar-SA"/>
              </w:rPr>
              <w:t>n check-in.</w:t>
            </w:r>
            <w:r>
              <w:rPr>
                <w:rFonts w:eastAsia="Times New Roman"/>
                <w:lang w:val="en-US" w:eastAsia="en-US" w:bidi="ar-SA"/>
              </w:rPr>
              <w:br/>
              <w:t>For directions to Terminals visit CatalinaExpress.com</w:t>
            </w:r>
          </w:p>
          <w:p w14:paraId="2962ADE8" w14:textId="77777777" w:rsidR="00A77B3E" w:rsidRDefault="00A77B3E">
            <w:pPr>
              <w:suppressAutoHyphens w:val="0"/>
              <w:rPr>
                <w:rFonts w:eastAsia="Times New Roman"/>
                <w:lang w:eastAsia="en-US"/>
              </w:rPr>
            </w:pPr>
          </w:p>
        </w:tc>
      </w:tr>
    </w:tbl>
    <w:p w14:paraId="772A3BC2" w14:textId="77777777" w:rsidR="00B32F5A" w:rsidRDefault="00B32F5A">
      <w:pPr>
        <w:tabs>
          <w:tab w:val="left" w:pos="6480"/>
        </w:tabs>
        <w:rPr>
          <w:caps/>
          <w:sz w:val="20"/>
          <w:szCs w:val="20"/>
        </w:rPr>
      </w:pPr>
    </w:p>
    <w:p w14:paraId="2A438786" w14:textId="77777777" w:rsidR="00B32F5A" w:rsidRDefault="00B32F5A">
      <w:pPr>
        <w:tabs>
          <w:tab w:val="left" w:pos="6480"/>
        </w:tabs>
        <w:rPr>
          <w:caps/>
          <w:sz w:val="20"/>
          <w:szCs w:val="20"/>
        </w:rPr>
      </w:pPr>
      <w:bookmarkStart w:id="1" w:name="_1455013833"/>
      <w:bookmarkEnd w:id="1"/>
    </w:p>
    <w:p w14:paraId="7BB2F7DE"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000000" w14:paraId="5ABF8B87" w14:textId="77777777">
        <w:tc>
          <w:tcPr>
            <w:tcW w:w="11016" w:type="dxa"/>
            <w:shd w:val="clear" w:color="auto" w:fill="auto"/>
          </w:tcPr>
          <w:p w14:paraId="1BDBF7D6" w14:textId="77777777" w:rsidR="00567A74" w:rsidRDefault="00567A74" w:rsidP="00567A74">
            <w:pPr>
              <w:rPr>
                <w:rFonts w:eastAsia="Calibri"/>
                <w:b/>
                <w:bCs/>
                <w:color w:val="222222"/>
                <w:lang w:eastAsia="en-US"/>
              </w:rPr>
            </w:pPr>
            <w:r>
              <w:rPr>
                <w:b/>
                <w:bCs/>
                <w:color w:val="222222"/>
              </w:rPr>
              <w:t>====================================</w:t>
            </w:r>
          </w:p>
          <w:p w14:paraId="60BF8DB4"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2FAC1EBD" w14:textId="77777777" w:rsidR="00567A74" w:rsidRDefault="00567A74">
            <w:pPr>
              <w:shd w:val="clear" w:color="auto" w:fill="FFFFFF"/>
              <w:rPr>
                <w:b/>
                <w:bCs/>
                <w:color w:val="222222"/>
                <w:lang w:eastAsia="en-US"/>
              </w:rPr>
            </w:pPr>
            <w:r>
              <w:rPr>
                <w:b/>
                <w:bCs/>
                <w:color w:val="222222"/>
              </w:rPr>
              <w:t>====================================</w:t>
            </w:r>
          </w:p>
          <w:p w14:paraId="79240529" w14:textId="77777777" w:rsidR="00567A74" w:rsidRDefault="00567A74">
            <w:pPr>
              <w:shd w:val="clear" w:color="auto" w:fill="FFFFFF"/>
              <w:rPr>
                <w:color w:val="222222"/>
              </w:rPr>
            </w:pPr>
            <w:r>
              <w:rPr>
                <w:color w:val="222222"/>
              </w:rPr>
              <w:t>Pricing subject to change at vendors request.</w:t>
            </w:r>
          </w:p>
          <w:p w14:paraId="75E6E130" w14:textId="77777777" w:rsidR="00567A74" w:rsidRDefault="00567A74">
            <w:pPr>
              <w:shd w:val="clear" w:color="auto" w:fill="FFFFFF"/>
              <w:rPr>
                <w:b/>
                <w:bCs/>
                <w:color w:val="222222"/>
              </w:rPr>
            </w:pPr>
            <w:r>
              <w:rPr>
                <w:b/>
                <w:bCs/>
                <w:color w:val="222222"/>
              </w:rPr>
              <w:t>====================================</w:t>
            </w:r>
          </w:p>
          <w:p w14:paraId="3559F2D6"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6C5D415"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7E660962"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2B82FA0D" w14:textId="77777777" w:rsidR="00567A74" w:rsidRDefault="00567A74" w:rsidP="00535387">
            <w:pPr>
              <w:rPr>
                <w:b/>
                <w:bCs/>
                <w:color w:val="222222"/>
              </w:rPr>
            </w:pPr>
          </w:p>
        </w:tc>
      </w:tr>
      <w:bookmarkEnd w:id="0"/>
    </w:tbl>
    <w:p w14:paraId="0158ACD6"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78160" w14:textId="77777777" w:rsidR="00DC0A2E" w:rsidRDefault="00DC0A2E">
      <w:r>
        <w:separator/>
      </w:r>
    </w:p>
  </w:endnote>
  <w:endnote w:type="continuationSeparator" w:id="0">
    <w:p w14:paraId="659A46BC"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5603E"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Bonnie Gray</w:t>
    </w:r>
  </w:p>
  <w:p w14:paraId="73AA06C2"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bonnie.gray@navy.mil</w:t>
    </w:r>
  </w:p>
  <w:p w14:paraId="5CD23151"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26-HDQMTP-26-T-0084-P00000-Catalina Channel Express Inc</w:t>
    </w:r>
  </w:p>
  <w:p w14:paraId="06BADF8C"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414B2" w14:textId="77777777" w:rsidR="008B19D1" w:rsidRDefault="008B19D1" w:rsidP="008B19D1">
    <w:pPr>
      <w:shd w:val="clear" w:color="auto" w:fill="FFFFFF"/>
      <w:rPr>
        <w:color w:val="222222"/>
      </w:rPr>
    </w:pPr>
    <w:r>
      <w:rPr>
        <w:color w:val="222222"/>
      </w:rPr>
      <w:t>MTP Contact Name: (Contract POC Name)</w:t>
    </w:r>
  </w:p>
  <w:p w14:paraId="455AE0E8" w14:textId="77777777" w:rsidR="008B19D1" w:rsidRDefault="008B19D1" w:rsidP="008B19D1">
    <w:pPr>
      <w:shd w:val="clear" w:color="auto" w:fill="FFFFFF"/>
      <w:rPr>
        <w:color w:val="222222"/>
      </w:rPr>
    </w:pPr>
    <w:r>
      <w:rPr>
        <w:color w:val="222222"/>
      </w:rPr>
      <w:t>MTP Contact Email: (Contract POC Email)</w:t>
    </w:r>
  </w:p>
  <w:p w14:paraId="4A7301DE"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26-HDQMTP-26-T-0084-P00000-Catalina Channel Express Inc</w:t>
    </w:r>
  </w:p>
  <w:p w14:paraId="391B7678"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49C359" w14:textId="77777777" w:rsidR="00DC0A2E" w:rsidRDefault="00DC0A2E">
      <w:r>
        <w:separator/>
      </w:r>
    </w:p>
  </w:footnote>
  <w:footnote w:type="continuationSeparator" w:id="0">
    <w:p w14:paraId="6587436D"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EC7A3"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03E84"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 xml:space="preserve">Catalina Channel Express Inc | Catalina </w:t>
    </w:r>
    <w:proofErr w:type="spellStart"/>
    <w:r w:rsidR="00535387" w:rsidRPr="00737F63">
      <w:rPr>
        <w:b/>
        <w:bCs/>
      </w:rPr>
      <w:t>Catalina</w:t>
    </w:r>
    <w:proofErr w:type="spellEnd"/>
    <w:r w:rsidR="00535387" w:rsidRPr="00737F63">
      <w:rPr>
        <w:b/>
        <w:bCs/>
      </w:rPr>
      <w:t xml:space="preserve"> Express</w:t>
    </w:r>
    <w:r w:rsidR="00535387">
      <w:rPr>
        <w:b/>
        <w:bCs/>
      </w:rPr>
      <w:t xml:space="preserve"> </w:t>
    </w:r>
    <w:r w:rsidR="00595896">
      <w:rPr>
        <w:b/>
        <w:bCs/>
      </w:rPr>
      <w:t xml:space="preserve">- </w:t>
    </w:r>
    <w:r w:rsidR="00535387">
      <w:rPr>
        <w:b/>
        <w:bCs/>
      </w:rPr>
      <w:t>06/11/2026</w:t>
    </w:r>
  </w:p>
  <w:p w14:paraId="50CB29E4" w14:textId="77777777" w:rsidR="00535387" w:rsidRPr="00000CDE" w:rsidRDefault="00535387" w:rsidP="00535387">
    <w:pPr>
      <w:tabs>
        <w:tab w:val="left" w:pos="6480"/>
      </w:tabs>
      <w:rPr>
        <w:sz w:val="20"/>
        <w:szCs w:val="20"/>
      </w:rPr>
    </w:pPr>
  </w:p>
  <w:p w14:paraId="1D12E4CD"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B0937" w14:textId="77777777" w:rsidR="00054C42" w:rsidRPr="00737F63" w:rsidRDefault="00737F63" w:rsidP="00737F63">
    <w:pPr>
      <w:tabs>
        <w:tab w:val="left" w:pos="6480"/>
      </w:tabs>
      <w:rPr>
        <w:b/>
        <w:bCs/>
      </w:rPr>
    </w:pPr>
    <w:r>
      <w:rPr>
        <w:b/>
        <w:bCs/>
      </w:rPr>
      <w:t xml:space="preserve">Enouncement: </w:t>
    </w:r>
    <w:r w:rsidRPr="00737F63">
      <w:rPr>
        <w:b/>
        <w:bCs/>
      </w:rPr>
      <w:t xml:space="preserve">Catalina Channel Express Inc | Catalina </w:t>
    </w:r>
    <w:proofErr w:type="spellStart"/>
    <w:r w:rsidRPr="00737F63">
      <w:rPr>
        <w:b/>
        <w:bCs/>
      </w:rPr>
      <w:t>Catalina</w:t>
    </w:r>
    <w:proofErr w:type="spellEnd"/>
    <w:r w:rsidRPr="00737F63">
      <w:rPr>
        <w:b/>
        <w:bCs/>
      </w:rPr>
      <w:t xml:space="preserve"> Express</w:t>
    </w:r>
    <w:r>
      <w:rPr>
        <w:b/>
        <w:bCs/>
      </w:rPr>
      <w:t xml:space="preserve"> </w:t>
    </w:r>
    <w:r w:rsidR="00FD54AA">
      <w:rPr>
        <w:b/>
        <w:bCs/>
      </w:rPr>
      <w:t xml:space="preserve">- </w:t>
    </w:r>
    <w:r>
      <w:rPr>
        <w:b/>
        <w:bCs/>
      </w:rPr>
      <w:t>06/11/2026</w:t>
    </w:r>
  </w:p>
  <w:p w14:paraId="748D4883" w14:textId="77777777" w:rsidR="00737F63" w:rsidRDefault="00737F63" w:rsidP="00737F63">
    <w:pPr>
      <w:tabs>
        <w:tab w:val="left" w:pos="6480"/>
      </w:tabs>
      <w:rPr>
        <w:b/>
      </w:rPr>
    </w:pPr>
    <w:r>
      <w:rPr>
        <w:b/>
      </w:rPr>
      <w:br/>
    </w:r>
  </w:p>
  <w:p w14:paraId="6B23B902"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start w:val="1"/>
      <w:numFmt w:val="bullet"/>
      <w:lvlText w:val=""/>
      <w:lvlJc w:val="left"/>
      <w:pPr>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comments="0" w:insDel="0" w:formatting="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00DEE"/>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7880CCC4"/>
  <w15:chartTrackingRefBased/>
  <w15:docId w15:val="{B98EA1DE-0715-41C8-B3F3-651CA1D18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2CA619-DB09-4525-9F7D-7AF2F005E6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EBE665-E79D-4FE1-85D6-A5BAF8CF78FF}">
  <ds:schemaRefs>
    <ds:schemaRef ds:uri="http://schemas.microsoft.com/sharepoint/v3/contenttype/forms"/>
  </ds:schemaRefs>
</ds:datastoreItem>
</file>

<file path=customXml/itemProps3.xml><?xml version="1.0" encoding="utf-8"?>
<ds:datastoreItem xmlns:ds="http://schemas.openxmlformats.org/officeDocument/2006/customXml" ds:itemID="{9A1132EE-65D2-4DAD-B031-93F59DB11217}">
  <ds:schemaRefs>
    <ds:schemaRef ds:uri="http://schemas.openxmlformats.org/package/2006/metadata/core-properties"/>
    <ds:schemaRef ds:uri="http://purl.org/dc/dcmitype/"/>
    <ds:schemaRef ds:uri="http://purl.org/dc/elements/1.1/"/>
    <ds:schemaRef ds:uri="http://schemas.microsoft.com/office/2006/metadata/properties"/>
    <ds:schemaRef ds:uri="http://schemas.microsoft.com/office/infopath/2007/PartnerControls"/>
    <ds:schemaRef ds:uri="http://schemas.microsoft.com/office/2006/documentManagement/types"/>
    <ds:schemaRef ds:uri="dab4dba0-2b8b-414a-8eb3-7f503f0ef013"/>
    <ds:schemaRef ds:uri="http://purl.org/dc/terms/"/>
    <ds:schemaRef ds:uri="8149f086-38e7-4b93-8b9f-869f0dbfa57b"/>
    <ds:schemaRef ds:uri="http://schemas.microsoft.com/sharepoint/v3"/>
    <ds:schemaRef ds:uri="http://www.w3.org/XML/1998/namespace"/>
  </ds:schemaRefs>
</ds:datastoreItem>
</file>

<file path=customXml/itemProps4.xml><?xml version="1.0" encoding="utf-8"?>
<ds:datastoreItem xmlns:ds="http://schemas.openxmlformats.org/officeDocument/2006/customXml" ds:itemID="{DB20408F-EF93-4902-8086-892044417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1085</Words>
  <Characters>6187</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7258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Gray, Bonnie E CIV USN CNIC WASHINGTON DC (USA)</cp:lastModifiedBy>
  <cp:revision>2</cp:revision>
  <cp:lastPrinted>2014-01-31T18:34:00Z</cp:lastPrinted>
  <dcterms:created xsi:type="dcterms:W3CDTF">2026-06-11T17:08:00Z</dcterms:created>
  <dcterms:modified xsi:type="dcterms:W3CDTF">2026-06-11T17:08:00Z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