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31CB7" w14:textId="77777777" w:rsidR="004C2E87" w:rsidRPr="00CC5B30" w:rsidRDefault="004C2E87" w:rsidP="004C2E87">
      <w:pPr>
        <w:rPr>
          <w:b/>
          <w:sz w:val="22"/>
          <w:szCs w:val="22"/>
        </w:rPr>
      </w:pPr>
      <w:r w:rsidRPr="00CC5B30">
        <w:rPr>
          <w:b/>
          <w:sz w:val="22"/>
          <w:szCs w:val="22"/>
        </w:rPr>
        <w:t>Universal City Development Partners | Universal Orlando*</w:t>
      </w:r>
    </w:p>
    <w:p w14:paraId="33616C1B" w14:textId="77777777" w:rsidR="004C2E87" w:rsidRPr="00CC5B30" w:rsidRDefault="004C2E87" w:rsidP="004C2E87">
      <w:pPr>
        <w:tabs>
          <w:tab w:val="left" w:pos="6480"/>
        </w:tabs>
        <w:rPr>
          <w:b/>
          <w:color w:val="000000"/>
          <w:sz w:val="22"/>
          <w:szCs w:val="22"/>
        </w:rPr>
      </w:pPr>
      <w:r w:rsidRPr="00CC5B30">
        <w:rPr>
          <w:b/>
          <w:color w:val="000000"/>
          <w:sz w:val="22"/>
          <w:szCs w:val="22"/>
        </w:rPr>
        <w:t>Universal Orlando Non-Resident</w:t>
      </w:r>
    </w:p>
    <w:p w14:paraId="3B7D0733" w14:textId="77777777" w:rsidR="004C2E87" w:rsidRPr="00CC5B30" w:rsidRDefault="004C2E87" w:rsidP="004C2E87">
      <w:pPr>
        <w:tabs>
          <w:tab w:val="left" w:pos="4190"/>
        </w:tabs>
        <w:rPr>
          <w:sz w:val="22"/>
          <w:szCs w:val="22"/>
          <w:lang w:eastAsia="en-US"/>
        </w:rPr>
      </w:pPr>
      <w:r w:rsidRPr="00CC5B30">
        <w:rPr>
          <w:sz w:val="22"/>
          <w:szCs w:val="22"/>
          <w:lang w:eastAsia="en-US"/>
        </w:rPr>
        <w:t>URL: https://www.universalorlando.com</w:t>
      </w:r>
    </w:p>
    <w:p w14:paraId="4689FCA1" w14:textId="77777777" w:rsidR="004C2E87" w:rsidRPr="00CC5B30" w:rsidRDefault="004C2E87" w:rsidP="004C2E87">
      <w:pPr>
        <w:tabs>
          <w:tab w:val="left" w:pos="4190"/>
        </w:tabs>
        <w:rPr>
          <w:sz w:val="22"/>
          <w:szCs w:val="22"/>
          <w:lang w:eastAsia="en-US"/>
        </w:rPr>
      </w:pPr>
      <w:r w:rsidRPr="00CC5B30">
        <w:rPr>
          <w:sz w:val="22"/>
          <w:szCs w:val="22"/>
          <w:lang w:eastAsia="en-US"/>
        </w:rPr>
        <w:t>Customer Service Phone Number: 407-363-8000</w:t>
      </w:r>
    </w:p>
    <w:p w14:paraId="36AD82CE" w14:textId="77777777" w:rsidR="004C2E87" w:rsidRPr="00CC5B30" w:rsidRDefault="004C2E87" w:rsidP="004C2E87">
      <w:pPr>
        <w:rPr>
          <w:sz w:val="22"/>
          <w:szCs w:val="22"/>
        </w:rPr>
      </w:pPr>
    </w:p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39"/>
        <w:gridCol w:w="1674"/>
        <w:gridCol w:w="1296"/>
        <w:gridCol w:w="830"/>
        <w:gridCol w:w="825"/>
        <w:gridCol w:w="890"/>
        <w:gridCol w:w="1039"/>
        <w:gridCol w:w="831"/>
        <w:gridCol w:w="930"/>
      </w:tblGrid>
      <w:tr w:rsidR="00CC5B30" w:rsidRPr="00CC5B30" w14:paraId="16D88829" w14:textId="77777777" w:rsidTr="007A5671">
        <w:trPr>
          <w:trHeight w:val="1013"/>
          <w:tblHeader/>
        </w:trPr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7FFC44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DFD97F6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4BBC1B7" w14:textId="77777777" w:rsidR="004C2E87" w:rsidRPr="00CC5B30" w:rsidRDefault="004C2E87" w:rsidP="00A558EF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CC5B30">
              <w:rPr>
                <w:b/>
                <w:sz w:val="22"/>
                <w:szCs w:val="22"/>
              </w:rPr>
              <w:t>RecTrac</w:t>
            </w:r>
            <w:proofErr w:type="spellEnd"/>
            <w:r w:rsidRPr="00CC5B30">
              <w:rPr>
                <w:b/>
                <w:sz w:val="22"/>
                <w:szCs w:val="22"/>
              </w:rPr>
              <w:t xml:space="preserve"> ID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2033B02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0FB980A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8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F048915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Initial Gate Price w/Tax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C0BAF1D" w14:textId="77777777" w:rsidR="004C2E87" w:rsidRPr="00CC5B30" w:rsidRDefault="004C2E87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749C620" w14:textId="77777777" w:rsidR="004C2E87" w:rsidRPr="00CC5B30" w:rsidRDefault="004C2E87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4428441" w14:textId="77777777" w:rsidR="004C2E87" w:rsidRPr="00CC5B30" w:rsidRDefault="004C2E87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End Selling Date</w:t>
            </w:r>
          </w:p>
        </w:tc>
      </w:tr>
      <w:tr w:rsidR="00CC5B30" w:rsidRPr="00CC5B30" w14:paraId="10927B2F" w14:textId="77777777" w:rsidTr="007A5671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EC3882" w14:textId="367D02C2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2606960V EXP; 2512051V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407BC4" w14:textId="434A46BA" w:rsidR="004C2E87" w:rsidRPr="00CC5B30" w:rsidRDefault="004C2E87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UO-1BASE 1DY EP 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D8CBF2" w14:textId="12A0820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UOEN01AM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C14D02B" w14:textId="04E078DA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$249.47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582CDE6" w14:textId="42DE71E3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$274.50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21C6F3" w14:textId="03129836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$291.80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DA1C50" w14:textId="4F543721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$17.30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7D0034" w14:textId="382621F5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7DAE3F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  <w:tr w:rsidR="00CC5B30" w:rsidRPr="00CC5B30" w14:paraId="10E92D95" w14:textId="77777777" w:rsidTr="007A5671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8C7AD0" w14:textId="32F86D4F" w:rsidR="004C2E87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2606961V EXP: 2512052V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505501" w14:textId="0037FEEE" w:rsidR="004C2E87" w:rsidRPr="00CC5B30" w:rsidRDefault="007A5671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UO-1BASE 1DY EP C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D9E03A" w14:textId="3A18EF14" w:rsidR="004C2E87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UOEN01AN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7BFB3F" w14:textId="6011BF7A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7A5671" w:rsidRPr="00CC5B30">
              <w:rPr>
                <w:sz w:val="22"/>
                <w:szCs w:val="22"/>
              </w:rPr>
              <w:t>240.27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626233" w14:textId="3320DACC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7A5671" w:rsidRPr="00CC5B30">
              <w:rPr>
                <w:sz w:val="22"/>
                <w:szCs w:val="22"/>
              </w:rPr>
              <w:t>264.50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5E0ED9" w14:textId="53C0EB5D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7A5671" w:rsidRPr="00CC5B30">
              <w:rPr>
                <w:sz w:val="22"/>
                <w:szCs w:val="22"/>
              </w:rPr>
              <w:t>281.15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6C903E" w14:textId="1784E5F0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7A5671" w:rsidRPr="00CC5B30">
              <w:rPr>
                <w:sz w:val="22"/>
                <w:szCs w:val="22"/>
              </w:rPr>
              <w:t>16.65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E68C91" w14:textId="361D7D92" w:rsidR="004C2E87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AB5BAF" w14:textId="77777777" w:rsidR="004C2E87" w:rsidRPr="00CC5B30" w:rsidRDefault="004C2E87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</w:tbl>
    <w:p w14:paraId="4AB28231" w14:textId="77777777" w:rsidR="007A5671" w:rsidRPr="007A5671" w:rsidRDefault="007A5671" w:rsidP="007A5671">
      <w:pPr>
        <w:rPr>
          <w:sz w:val="22"/>
          <w:szCs w:val="22"/>
        </w:rPr>
      </w:pPr>
      <w:r w:rsidRPr="007A5671">
        <w:rPr>
          <w:sz w:val="22"/>
          <w:szCs w:val="22"/>
        </w:rPr>
        <w:t>1-Day Base PLUS 1-Day Universal Epic Universe Ticket</w:t>
      </w:r>
    </w:p>
    <w:p w14:paraId="3D397156" w14:textId="77777777" w:rsidR="007A5671" w:rsidRPr="007A5671" w:rsidRDefault="007A5671" w:rsidP="007A5671">
      <w:pPr>
        <w:rPr>
          <w:sz w:val="22"/>
          <w:szCs w:val="22"/>
        </w:rPr>
      </w:pPr>
      <w:r w:rsidRPr="007A5671">
        <w:rPr>
          <w:sz w:val="22"/>
          <w:szCs w:val="22"/>
        </w:rPr>
        <w:br/>
        <w:t>The 1-Day Base PLUS 1-Day Universal Epic Universe Ticket entitles one (1) guest admission to ONE</w:t>
      </w:r>
      <w:r w:rsidRPr="007A5671">
        <w:rPr>
          <w:sz w:val="22"/>
          <w:szCs w:val="22"/>
        </w:rPr>
        <w:br/>
        <w:t xml:space="preserve">(1) of the following Universal Orlando Resort theme parks on </w:t>
      </w:r>
      <w:proofErr w:type="gramStart"/>
      <w:r w:rsidRPr="007A5671">
        <w:rPr>
          <w:sz w:val="22"/>
          <w:szCs w:val="22"/>
        </w:rPr>
        <w:t>any one</w:t>
      </w:r>
      <w:proofErr w:type="gramEnd"/>
      <w:r w:rsidRPr="007A5671">
        <w:rPr>
          <w:sz w:val="22"/>
          <w:szCs w:val="22"/>
        </w:rPr>
        <w:t xml:space="preserve"> (1) calendar day: Universal Studios</w:t>
      </w:r>
      <w:r w:rsidRPr="007A5671">
        <w:rPr>
          <w:sz w:val="22"/>
          <w:szCs w:val="22"/>
        </w:rPr>
        <w:br/>
        <w:t>Florida OR Universal Islands of Adventure. The ticket also entitles the same one (1) guest admission to</w:t>
      </w:r>
      <w:r w:rsidRPr="007A5671">
        <w:rPr>
          <w:sz w:val="22"/>
          <w:szCs w:val="22"/>
        </w:rPr>
        <w:br/>
        <w:t xml:space="preserve">Universal Epic Universe on </w:t>
      </w:r>
      <w:proofErr w:type="gramStart"/>
      <w:r w:rsidRPr="007A5671">
        <w:rPr>
          <w:sz w:val="22"/>
          <w:szCs w:val="22"/>
        </w:rPr>
        <w:t>any one</w:t>
      </w:r>
      <w:proofErr w:type="gramEnd"/>
      <w:r w:rsidRPr="007A5671">
        <w:rPr>
          <w:sz w:val="22"/>
          <w:szCs w:val="22"/>
        </w:rPr>
        <w:t xml:space="preserve"> (1) separate calendar day. </w:t>
      </w:r>
      <w:proofErr w:type="gramStart"/>
      <w:r w:rsidRPr="007A5671">
        <w:rPr>
          <w:sz w:val="22"/>
          <w:szCs w:val="22"/>
        </w:rPr>
        <w:t>Ticket is</w:t>
      </w:r>
      <w:proofErr w:type="gramEnd"/>
      <w:r w:rsidRPr="007A5671">
        <w:rPr>
          <w:sz w:val="22"/>
          <w:szCs w:val="22"/>
        </w:rPr>
        <w:t xml:space="preserve"> valid over a four (4) consecutive</w:t>
      </w:r>
      <w:r w:rsidRPr="007A5671">
        <w:rPr>
          <w:sz w:val="22"/>
          <w:szCs w:val="22"/>
        </w:rPr>
        <w:br/>
        <w:t>calendar day period which commences on and includes the date selected. The ticket will expire in full on</w:t>
      </w:r>
      <w:r w:rsidRPr="007A5671">
        <w:rPr>
          <w:sz w:val="22"/>
          <w:szCs w:val="22"/>
        </w:rPr>
        <w:br/>
        <w:t>the expiration date printed on ticket. Unused days shall be forfeited. The above Admission Media is nonrefundable,</w:t>
      </w:r>
      <w:r w:rsidRPr="007A5671">
        <w:rPr>
          <w:sz w:val="22"/>
          <w:szCs w:val="22"/>
        </w:rPr>
        <w:br/>
        <w:t>non-transferable, and must be used by the same person on all days. Standard entry</w:t>
      </w:r>
      <w:r w:rsidRPr="007A5671">
        <w:rPr>
          <w:sz w:val="22"/>
          <w:szCs w:val="22"/>
        </w:rPr>
        <w:br/>
        <w:t xml:space="preserve">includes biometric </w:t>
      </w:r>
      <w:proofErr w:type="gramStart"/>
      <w:r w:rsidRPr="007A5671">
        <w:rPr>
          <w:sz w:val="22"/>
          <w:szCs w:val="22"/>
        </w:rPr>
        <w:t>scan</w:t>
      </w:r>
      <w:proofErr w:type="gramEnd"/>
      <w:r w:rsidRPr="007A5671">
        <w:rPr>
          <w:sz w:val="22"/>
          <w:szCs w:val="22"/>
        </w:rPr>
        <w:t>. Valid only during normal operating hours. Parks, attractions, or entertainment</w:t>
      </w:r>
      <w:r w:rsidRPr="007A5671">
        <w:rPr>
          <w:sz w:val="22"/>
          <w:szCs w:val="22"/>
        </w:rPr>
        <w:br/>
        <w:t>may: close due to refurbishing, capacity, weather or special events; change operating hours; and</w:t>
      </w:r>
      <w:r w:rsidRPr="007A5671">
        <w:rPr>
          <w:sz w:val="22"/>
          <w:szCs w:val="22"/>
        </w:rPr>
        <w:br/>
        <w:t>otherwise change or be discontinued without notice and without liability to the owners of Universal</w:t>
      </w:r>
      <w:r w:rsidRPr="007A5671">
        <w:rPr>
          <w:sz w:val="22"/>
          <w:szCs w:val="22"/>
        </w:rPr>
        <w:br/>
        <w:t>Orlando Resort (‘Universal’). Unless otherwise stated, the above Admission Media specifically excludes</w:t>
      </w:r>
      <w:r w:rsidRPr="007A5671">
        <w:rPr>
          <w:sz w:val="22"/>
          <w:szCs w:val="22"/>
        </w:rPr>
        <w:br/>
        <w:t>admission to separately ticketed events and venues at any of the Universal theme parks and/or CityWalk</w:t>
      </w:r>
      <w:r w:rsidRPr="007A5671">
        <w:rPr>
          <w:sz w:val="22"/>
          <w:szCs w:val="22"/>
        </w:rPr>
        <w:br/>
        <w:t>and excludes parking or discounts on food or merchandise. Some CityWalk venues require ages 21 or</w:t>
      </w:r>
      <w:r w:rsidRPr="007A5671">
        <w:rPr>
          <w:sz w:val="22"/>
          <w:szCs w:val="22"/>
        </w:rPr>
        <w:br/>
        <w:t>older for admission. Valid Photo ID required. Additional restrictions may apply and benefits are</w:t>
      </w:r>
      <w:r w:rsidRPr="007A5671">
        <w:rPr>
          <w:sz w:val="22"/>
          <w:szCs w:val="22"/>
        </w:rPr>
        <w:br/>
        <w:t>subject to change without notice.</w:t>
      </w:r>
    </w:p>
    <w:p w14:paraId="5FBDBA6B" w14:textId="77777777" w:rsidR="007A5671" w:rsidRPr="007A5671" w:rsidRDefault="007A5671" w:rsidP="007A5671">
      <w:pPr>
        <w:rPr>
          <w:sz w:val="22"/>
          <w:szCs w:val="22"/>
        </w:rPr>
      </w:pPr>
      <w:r w:rsidRPr="007A5671">
        <w:rPr>
          <w:sz w:val="22"/>
          <w:szCs w:val="22"/>
        </w:rPr>
        <w:br/>
        <w:t>• Valid MM/DD/YYYY (Event Date) through MM/DD/YYYY (Event Date + 3 days)</w:t>
      </w:r>
    </w:p>
    <w:p w14:paraId="0CA59455" w14:textId="77777777" w:rsidR="007A5671" w:rsidRDefault="007A5671" w:rsidP="007A5671">
      <w:pPr>
        <w:rPr>
          <w:sz w:val="22"/>
          <w:szCs w:val="22"/>
        </w:rPr>
      </w:pPr>
      <w:r w:rsidRPr="007A5671">
        <w:rPr>
          <w:sz w:val="22"/>
          <w:szCs w:val="22"/>
        </w:rPr>
        <w:br/>
        <w:t>• Not Valid for the Hogwarts™ Express</w:t>
      </w:r>
    </w:p>
    <w:p w14:paraId="2F5D02A0" w14:textId="77777777" w:rsidR="00CC5B30" w:rsidRDefault="00CC5B30" w:rsidP="007A5671">
      <w:pPr>
        <w:rPr>
          <w:sz w:val="22"/>
          <w:szCs w:val="22"/>
        </w:rPr>
      </w:pPr>
    </w:p>
    <w:p w14:paraId="4568454B" w14:textId="77777777" w:rsidR="00CC5B30" w:rsidRDefault="00CC5B30" w:rsidP="007A5671">
      <w:pPr>
        <w:rPr>
          <w:sz w:val="22"/>
          <w:szCs w:val="22"/>
        </w:rPr>
      </w:pPr>
    </w:p>
    <w:p w14:paraId="7B0C8588" w14:textId="77777777" w:rsidR="00CC5B30" w:rsidRDefault="00CC5B30" w:rsidP="007A5671">
      <w:pPr>
        <w:rPr>
          <w:sz w:val="22"/>
          <w:szCs w:val="22"/>
        </w:rPr>
      </w:pPr>
    </w:p>
    <w:p w14:paraId="00008463" w14:textId="77777777" w:rsidR="00CC5B30" w:rsidRDefault="00CC5B30" w:rsidP="007A5671">
      <w:pPr>
        <w:rPr>
          <w:sz w:val="22"/>
          <w:szCs w:val="22"/>
        </w:rPr>
      </w:pPr>
    </w:p>
    <w:p w14:paraId="67C3500F" w14:textId="77777777" w:rsidR="00CC5B30" w:rsidRPr="007A5671" w:rsidRDefault="00CC5B30" w:rsidP="007A5671">
      <w:pPr>
        <w:rPr>
          <w:sz w:val="22"/>
          <w:szCs w:val="22"/>
        </w:rPr>
      </w:pPr>
    </w:p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39"/>
        <w:gridCol w:w="1676"/>
        <w:gridCol w:w="1293"/>
        <w:gridCol w:w="830"/>
        <w:gridCol w:w="825"/>
        <w:gridCol w:w="891"/>
        <w:gridCol w:w="1039"/>
        <w:gridCol w:w="831"/>
        <w:gridCol w:w="930"/>
      </w:tblGrid>
      <w:tr w:rsidR="007A5671" w:rsidRPr="00CC5B30" w14:paraId="45BE2F02" w14:textId="77777777" w:rsidTr="00A558EF">
        <w:trPr>
          <w:trHeight w:val="1013"/>
          <w:tblHeader/>
        </w:trPr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B070200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lastRenderedPageBreak/>
              <w:t>Price Code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6E4762A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59623FE" w14:textId="77777777" w:rsidR="007A5671" w:rsidRPr="00CC5B30" w:rsidRDefault="007A5671" w:rsidP="00A558EF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CC5B30">
              <w:rPr>
                <w:b/>
                <w:sz w:val="22"/>
                <w:szCs w:val="22"/>
              </w:rPr>
              <w:t>RecTrac</w:t>
            </w:r>
            <w:proofErr w:type="spellEnd"/>
            <w:r w:rsidRPr="00CC5B30">
              <w:rPr>
                <w:b/>
                <w:sz w:val="22"/>
                <w:szCs w:val="22"/>
              </w:rPr>
              <w:t xml:space="preserve"> ID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BEF8F21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052C640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8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28C2FE2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Initial Gate Price w/Tax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715D880" w14:textId="77777777" w:rsidR="007A5671" w:rsidRPr="00CC5B30" w:rsidRDefault="007A5671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C1F99D0" w14:textId="77777777" w:rsidR="007A5671" w:rsidRPr="00CC5B30" w:rsidRDefault="007A5671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5CAF4E" w14:textId="77777777" w:rsidR="007A5671" w:rsidRPr="00CC5B30" w:rsidRDefault="007A5671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End Selling Date</w:t>
            </w:r>
          </w:p>
        </w:tc>
      </w:tr>
      <w:tr w:rsidR="007A5671" w:rsidRPr="00CC5B30" w14:paraId="009F853C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1E3A51" w14:textId="49FCABDF" w:rsidR="007A5671" w:rsidRPr="00CC5B30" w:rsidRDefault="004E66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2606965V</w:t>
            </w:r>
            <w:r w:rsidR="007A5671" w:rsidRPr="00CC5B30">
              <w:rPr>
                <w:sz w:val="22"/>
                <w:szCs w:val="22"/>
              </w:rPr>
              <w:t xml:space="preserve"> EXP; </w:t>
            </w:r>
            <w:r w:rsidRPr="00CC5B30">
              <w:rPr>
                <w:sz w:val="22"/>
                <w:szCs w:val="22"/>
              </w:rPr>
              <w:t>2512069V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B0000F" w14:textId="4D1F6C02" w:rsidR="007A5671" w:rsidRPr="00CC5B30" w:rsidRDefault="004E66DC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UO-2PTOP-1DY EP 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FEEFA0" w14:textId="5DDC7925" w:rsidR="007A5671" w:rsidRPr="00CC5B30" w:rsidRDefault="004E66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UOEN01AO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3BC576" w14:textId="04B784A4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281.64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130EC5" w14:textId="1F79A938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310.00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2A594F" w14:textId="220B7F6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355.70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B0F8F3" w14:textId="72400C9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45.70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4B6688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A94A98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  <w:tr w:rsidR="007A5671" w:rsidRPr="00CC5B30" w14:paraId="26E3B2C3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C70460" w14:textId="12CD2B92" w:rsidR="007A5671" w:rsidRPr="00CC5B30" w:rsidRDefault="004E66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2606966V</w:t>
            </w:r>
            <w:r w:rsidR="007A5671" w:rsidRPr="00CC5B30">
              <w:rPr>
                <w:sz w:val="22"/>
                <w:szCs w:val="22"/>
              </w:rPr>
              <w:t xml:space="preserve"> EXP: </w:t>
            </w:r>
            <w:r w:rsidRPr="00CC5B30">
              <w:rPr>
                <w:sz w:val="22"/>
                <w:szCs w:val="22"/>
              </w:rPr>
              <w:t>2512071V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FF857C" w14:textId="4E0FAFD1" w:rsidR="007A5671" w:rsidRPr="00CC5B30" w:rsidRDefault="004E66DC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UO-2PTOP-1DY EP C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B0A447" w14:textId="7BAD4DBF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UOEN01A</w:t>
            </w:r>
            <w:r w:rsidR="004E66DC" w:rsidRPr="00CC5B30">
              <w:rPr>
                <w:sz w:val="22"/>
                <w:szCs w:val="22"/>
              </w:rPr>
              <w:t>P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9AE1CA" w14:textId="7B3FD44D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273.14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D4E819" w14:textId="08685556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300.50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D8E3D8" w14:textId="31914B22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345.05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4A9AA5E" w14:textId="26C4C785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4E66DC" w:rsidRPr="00CC5B30">
              <w:rPr>
                <w:sz w:val="22"/>
                <w:szCs w:val="22"/>
              </w:rPr>
              <w:t>44.55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F983E8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46381E" w14:textId="77777777" w:rsidR="007A5671" w:rsidRPr="00CC5B30" w:rsidRDefault="007A5671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</w:tbl>
    <w:p w14:paraId="564B2F98" w14:textId="77777777" w:rsidR="008102DC" w:rsidRPr="008102DC" w:rsidRDefault="008102DC" w:rsidP="008102DC">
      <w:pPr>
        <w:rPr>
          <w:sz w:val="22"/>
          <w:szCs w:val="22"/>
        </w:rPr>
      </w:pPr>
      <w:r w:rsidRPr="008102DC">
        <w:rPr>
          <w:sz w:val="22"/>
          <w:szCs w:val="22"/>
        </w:rPr>
        <w:t>1-Day Park-to-Park PLUS 1-Day Universal Epic Universe Ticket</w:t>
      </w:r>
    </w:p>
    <w:p w14:paraId="1D6DCAD7" w14:textId="77777777" w:rsidR="008102DC" w:rsidRPr="008102DC" w:rsidRDefault="008102DC" w:rsidP="008102DC">
      <w:pPr>
        <w:rPr>
          <w:sz w:val="22"/>
          <w:szCs w:val="22"/>
        </w:rPr>
      </w:pPr>
      <w:r w:rsidRPr="008102DC">
        <w:rPr>
          <w:sz w:val="22"/>
          <w:szCs w:val="22"/>
        </w:rPr>
        <w:br/>
        <w:t>The 1-Day Park-to-Park PLUS 1-Day Universal Epic Universe Ticket entitles one (1) guest admission to</w:t>
      </w:r>
      <w:r w:rsidRPr="008102DC">
        <w:rPr>
          <w:sz w:val="22"/>
          <w:szCs w:val="22"/>
        </w:rPr>
        <w:br/>
        <w:t xml:space="preserve">BOTH Universal Studios Florida AND Universal Islands of Adventure theme parks on </w:t>
      </w:r>
      <w:proofErr w:type="gramStart"/>
      <w:r w:rsidRPr="008102DC">
        <w:rPr>
          <w:sz w:val="22"/>
          <w:szCs w:val="22"/>
        </w:rPr>
        <w:t>any one</w:t>
      </w:r>
      <w:proofErr w:type="gramEnd"/>
      <w:r w:rsidRPr="008102DC">
        <w:rPr>
          <w:sz w:val="22"/>
          <w:szCs w:val="22"/>
        </w:rPr>
        <w:t xml:space="preserve"> (1)</w:t>
      </w:r>
      <w:r w:rsidRPr="008102DC">
        <w:rPr>
          <w:sz w:val="22"/>
          <w:szCs w:val="22"/>
        </w:rPr>
        <w:br/>
        <w:t>calendar day. The ticket also entitles the same one (1) guest admission to Universal Epic Universe on</w:t>
      </w:r>
      <w:r w:rsidRPr="008102DC">
        <w:rPr>
          <w:sz w:val="22"/>
          <w:szCs w:val="22"/>
        </w:rPr>
        <w:br/>
        <w:t xml:space="preserve">ONE (1) separate calendar day. </w:t>
      </w:r>
      <w:proofErr w:type="gramStart"/>
      <w:r w:rsidRPr="008102DC">
        <w:rPr>
          <w:sz w:val="22"/>
          <w:szCs w:val="22"/>
        </w:rPr>
        <w:t>Ticket is</w:t>
      </w:r>
      <w:proofErr w:type="gramEnd"/>
      <w:r w:rsidRPr="008102DC">
        <w:rPr>
          <w:sz w:val="22"/>
          <w:szCs w:val="22"/>
        </w:rPr>
        <w:t xml:space="preserve"> valid over a four (4) consecutive calendar day period which</w:t>
      </w:r>
      <w:r w:rsidRPr="008102DC">
        <w:rPr>
          <w:sz w:val="22"/>
          <w:szCs w:val="22"/>
        </w:rPr>
        <w:br/>
        <w:t>commences on and includes the date selected. The ticket will expire in full on the expiration date printed</w:t>
      </w:r>
      <w:r w:rsidRPr="008102DC">
        <w:rPr>
          <w:sz w:val="22"/>
          <w:szCs w:val="22"/>
        </w:rPr>
        <w:br/>
        <w:t>on ticket. Unused days shall be forfeited. The above Admission Media is non-refundable, nontransferable,</w:t>
      </w:r>
      <w:r w:rsidRPr="008102DC">
        <w:rPr>
          <w:sz w:val="22"/>
          <w:szCs w:val="22"/>
        </w:rPr>
        <w:br/>
        <w:t>and must be used by the same person on all days. Standard entry includes biometric</w:t>
      </w:r>
      <w:r w:rsidRPr="008102DC">
        <w:rPr>
          <w:sz w:val="22"/>
          <w:szCs w:val="22"/>
        </w:rPr>
        <w:br/>
        <w:t>scan. Valid only during normal operating hours. Parks, attractions, or entertainment may: close due to</w:t>
      </w:r>
      <w:r w:rsidRPr="008102DC">
        <w:rPr>
          <w:sz w:val="22"/>
          <w:szCs w:val="22"/>
        </w:rPr>
        <w:br/>
        <w:t>refurbishing, capacity, weather or special events; change operating hours; and otherwise change or be</w:t>
      </w:r>
      <w:r w:rsidRPr="008102DC">
        <w:rPr>
          <w:sz w:val="22"/>
          <w:szCs w:val="22"/>
        </w:rPr>
        <w:br/>
        <w:t>discontinued without notice and without liability to the owners of Universal Orlando Resort (‘Universal’).</w:t>
      </w:r>
      <w:r w:rsidRPr="008102DC">
        <w:rPr>
          <w:sz w:val="22"/>
          <w:szCs w:val="22"/>
        </w:rPr>
        <w:br/>
        <w:t>Unless otherwise stated, the above Admission Media specifically excludes admission to separately</w:t>
      </w:r>
      <w:r w:rsidRPr="008102DC">
        <w:rPr>
          <w:sz w:val="22"/>
          <w:szCs w:val="22"/>
        </w:rPr>
        <w:br/>
        <w:t>ticketed events and venues at any of the Universal theme parks and/or CityWalk and excludes parking</w:t>
      </w:r>
      <w:r w:rsidRPr="008102DC">
        <w:rPr>
          <w:sz w:val="22"/>
          <w:szCs w:val="22"/>
        </w:rPr>
        <w:br/>
        <w:t>or discounts on food or merchandise. Some CityWalk venues require ages 21 or older for admission.</w:t>
      </w:r>
      <w:r w:rsidRPr="008102DC">
        <w:rPr>
          <w:sz w:val="22"/>
          <w:szCs w:val="22"/>
        </w:rPr>
        <w:br/>
        <w:t xml:space="preserve">Valid Photo ID </w:t>
      </w:r>
      <w:proofErr w:type="gramStart"/>
      <w:r w:rsidRPr="008102DC">
        <w:rPr>
          <w:sz w:val="22"/>
          <w:szCs w:val="22"/>
        </w:rPr>
        <w:t>required</w:t>
      </w:r>
      <w:proofErr w:type="gramEnd"/>
      <w:r w:rsidRPr="008102DC">
        <w:rPr>
          <w:sz w:val="22"/>
          <w:szCs w:val="22"/>
        </w:rPr>
        <w:t>. Additional restrictions may apply and benefits are subject to change</w:t>
      </w:r>
      <w:r w:rsidRPr="008102DC">
        <w:rPr>
          <w:sz w:val="22"/>
          <w:szCs w:val="22"/>
        </w:rPr>
        <w:br/>
        <w:t>without notice.</w:t>
      </w:r>
    </w:p>
    <w:p w14:paraId="180B4DCF" w14:textId="77777777" w:rsidR="008102DC" w:rsidRPr="008102DC" w:rsidRDefault="008102DC" w:rsidP="008102DC">
      <w:pPr>
        <w:rPr>
          <w:sz w:val="22"/>
          <w:szCs w:val="22"/>
        </w:rPr>
      </w:pPr>
      <w:r w:rsidRPr="008102DC">
        <w:rPr>
          <w:sz w:val="22"/>
          <w:szCs w:val="22"/>
        </w:rPr>
        <w:br/>
        <w:t>• Valid MM/DD/YYYY (Event Date) through MM/DD/YYYY (Event Date + 3 days)</w:t>
      </w:r>
    </w:p>
    <w:p w14:paraId="0F2F0AF9" w14:textId="77777777" w:rsidR="00B84D29" w:rsidRPr="00CC5B30" w:rsidRDefault="00B84D29">
      <w:pPr>
        <w:rPr>
          <w:sz w:val="22"/>
          <w:szCs w:val="22"/>
        </w:rPr>
      </w:pPr>
    </w:p>
    <w:p w14:paraId="01387CD8" w14:textId="77777777" w:rsidR="008102DC" w:rsidRPr="00CC5B30" w:rsidRDefault="008102DC">
      <w:pPr>
        <w:rPr>
          <w:sz w:val="22"/>
          <w:szCs w:val="22"/>
        </w:rPr>
      </w:pPr>
    </w:p>
    <w:p w14:paraId="54BFC3D5" w14:textId="77777777" w:rsidR="008102DC" w:rsidRPr="00CC5B30" w:rsidRDefault="008102DC">
      <w:pPr>
        <w:rPr>
          <w:sz w:val="22"/>
          <w:szCs w:val="22"/>
        </w:rPr>
      </w:pPr>
    </w:p>
    <w:p w14:paraId="20A3E840" w14:textId="77777777" w:rsidR="008102DC" w:rsidRDefault="008102DC">
      <w:pPr>
        <w:rPr>
          <w:sz w:val="22"/>
          <w:szCs w:val="22"/>
        </w:rPr>
      </w:pPr>
    </w:p>
    <w:p w14:paraId="0B378514" w14:textId="77777777" w:rsidR="00CC5B30" w:rsidRDefault="00CC5B30">
      <w:pPr>
        <w:rPr>
          <w:sz w:val="22"/>
          <w:szCs w:val="22"/>
        </w:rPr>
      </w:pPr>
    </w:p>
    <w:p w14:paraId="4D2AE983" w14:textId="77777777" w:rsidR="00CC5B30" w:rsidRDefault="00CC5B30">
      <w:pPr>
        <w:rPr>
          <w:sz w:val="22"/>
          <w:szCs w:val="22"/>
        </w:rPr>
      </w:pPr>
    </w:p>
    <w:p w14:paraId="63523419" w14:textId="77777777" w:rsidR="00CC5B30" w:rsidRDefault="00CC5B30">
      <w:pPr>
        <w:rPr>
          <w:sz w:val="22"/>
          <w:szCs w:val="22"/>
        </w:rPr>
      </w:pPr>
    </w:p>
    <w:p w14:paraId="60C73A9D" w14:textId="77777777" w:rsidR="00CC5B30" w:rsidRDefault="00CC5B30">
      <w:pPr>
        <w:rPr>
          <w:sz w:val="22"/>
          <w:szCs w:val="22"/>
        </w:rPr>
      </w:pPr>
    </w:p>
    <w:p w14:paraId="35CFADF4" w14:textId="77777777" w:rsidR="00CC5B30" w:rsidRDefault="00CC5B30">
      <w:pPr>
        <w:rPr>
          <w:sz w:val="22"/>
          <w:szCs w:val="22"/>
        </w:rPr>
      </w:pPr>
    </w:p>
    <w:p w14:paraId="7618488E" w14:textId="77777777" w:rsidR="00CC5B30" w:rsidRDefault="00CC5B30">
      <w:pPr>
        <w:rPr>
          <w:sz w:val="22"/>
          <w:szCs w:val="22"/>
        </w:rPr>
      </w:pPr>
    </w:p>
    <w:p w14:paraId="6739D9FA" w14:textId="77777777" w:rsidR="00CC5B30" w:rsidRDefault="00CC5B30">
      <w:pPr>
        <w:rPr>
          <w:sz w:val="22"/>
          <w:szCs w:val="22"/>
        </w:rPr>
      </w:pPr>
    </w:p>
    <w:p w14:paraId="2231B96A" w14:textId="77777777" w:rsidR="00CC5B30" w:rsidRDefault="00CC5B30">
      <w:pPr>
        <w:rPr>
          <w:sz w:val="22"/>
          <w:szCs w:val="22"/>
        </w:rPr>
      </w:pPr>
    </w:p>
    <w:p w14:paraId="4BCFEEFF" w14:textId="77777777" w:rsidR="00CC5B30" w:rsidRDefault="00CC5B30">
      <w:pPr>
        <w:rPr>
          <w:sz w:val="22"/>
          <w:szCs w:val="22"/>
        </w:rPr>
      </w:pPr>
    </w:p>
    <w:p w14:paraId="2F598195" w14:textId="77777777" w:rsidR="00CC5B30" w:rsidRDefault="00CC5B30">
      <w:pPr>
        <w:rPr>
          <w:sz w:val="22"/>
          <w:szCs w:val="22"/>
        </w:rPr>
      </w:pPr>
    </w:p>
    <w:p w14:paraId="30A64F35" w14:textId="77777777" w:rsidR="00CC5B30" w:rsidRDefault="00CC5B30">
      <w:pPr>
        <w:rPr>
          <w:sz w:val="22"/>
          <w:szCs w:val="22"/>
        </w:rPr>
      </w:pPr>
    </w:p>
    <w:p w14:paraId="746AA798" w14:textId="77777777" w:rsidR="00CC5B30" w:rsidRDefault="00CC5B30">
      <w:pPr>
        <w:rPr>
          <w:sz w:val="22"/>
          <w:szCs w:val="22"/>
        </w:rPr>
      </w:pPr>
    </w:p>
    <w:p w14:paraId="02E27FAD" w14:textId="77777777" w:rsidR="00CC5B30" w:rsidRDefault="00CC5B30">
      <w:pPr>
        <w:rPr>
          <w:sz w:val="22"/>
          <w:szCs w:val="22"/>
        </w:rPr>
      </w:pPr>
    </w:p>
    <w:p w14:paraId="72882128" w14:textId="77777777" w:rsidR="00CC5B30" w:rsidRPr="00CC5B30" w:rsidRDefault="00CC5B30">
      <w:pPr>
        <w:rPr>
          <w:sz w:val="22"/>
          <w:szCs w:val="22"/>
        </w:rPr>
      </w:pPr>
    </w:p>
    <w:p w14:paraId="3B6B5304" w14:textId="77777777" w:rsidR="008102DC" w:rsidRPr="00CC5B30" w:rsidRDefault="008102DC">
      <w:pPr>
        <w:rPr>
          <w:sz w:val="22"/>
          <w:szCs w:val="22"/>
        </w:rPr>
      </w:pPr>
    </w:p>
    <w:p w14:paraId="4B17493E" w14:textId="77777777" w:rsidR="00AF386E" w:rsidRPr="00CC5B30" w:rsidRDefault="00AF386E" w:rsidP="008102DC">
      <w:pPr>
        <w:rPr>
          <w:b/>
          <w:sz w:val="22"/>
          <w:szCs w:val="22"/>
        </w:rPr>
      </w:pPr>
    </w:p>
    <w:p w14:paraId="2FD6DBA2" w14:textId="08554A7D" w:rsidR="008102DC" w:rsidRPr="00CC5B30" w:rsidRDefault="008102DC" w:rsidP="008102DC">
      <w:pPr>
        <w:rPr>
          <w:b/>
          <w:sz w:val="22"/>
          <w:szCs w:val="22"/>
        </w:rPr>
      </w:pPr>
      <w:r w:rsidRPr="00CC5B30">
        <w:rPr>
          <w:b/>
          <w:sz w:val="22"/>
          <w:szCs w:val="22"/>
        </w:rPr>
        <w:t>Universal City Development Partners | Universal Orlando*</w:t>
      </w:r>
    </w:p>
    <w:p w14:paraId="60B4A114" w14:textId="36386540" w:rsidR="008102DC" w:rsidRPr="00CC5B30" w:rsidRDefault="008102DC" w:rsidP="008102DC">
      <w:pPr>
        <w:tabs>
          <w:tab w:val="left" w:pos="6480"/>
        </w:tabs>
        <w:rPr>
          <w:b/>
          <w:color w:val="000000"/>
          <w:sz w:val="22"/>
          <w:szCs w:val="22"/>
        </w:rPr>
      </w:pPr>
      <w:r w:rsidRPr="00CC5B30">
        <w:rPr>
          <w:b/>
          <w:color w:val="000000"/>
          <w:sz w:val="22"/>
          <w:szCs w:val="22"/>
        </w:rPr>
        <w:t>Universal Orlando Florida Resident</w:t>
      </w:r>
    </w:p>
    <w:p w14:paraId="0C946432" w14:textId="77777777" w:rsidR="008102DC" w:rsidRPr="00CC5B30" w:rsidRDefault="008102DC" w:rsidP="008102DC">
      <w:pPr>
        <w:tabs>
          <w:tab w:val="left" w:pos="4190"/>
        </w:tabs>
        <w:rPr>
          <w:sz w:val="22"/>
          <w:szCs w:val="22"/>
          <w:lang w:eastAsia="en-US"/>
        </w:rPr>
      </w:pPr>
      <w:r w:rsidRPr="00CC5B30">
        <w:rPr>
          <w:sz w:val="22"/>
          <w:szCs w:val="22"/>
          <w:lang w:eastAsia="en-US"/>
        </w:rPr>
        <w:t>URL: https://www.universalorlando.com</w:t>
      </w:r>
    </w:p>
    <w:p w14:paraId="33D4832B" w14:textId="77777777" w:rsidR="008102DC" w:rsidRPr="00CC5B30" w:rsidRDefault="008102DC" w:rsidP="008102DC">
      <w:pPr>
        <w:tabs>
          <w:tab w:val="left" w:pos="4190"/>
        </w:tabs>
        <w:rPr>
          <w:sz w:val="22"/>
          <w:szCs w:val="22"/>
          <w:lang w:eastAsia="en-US"/>
        </w:rPr>
      </w:pPr>
      <w:r w:rsidRPr="00CC5B30">
        <w:rPr>
          <w:sz w:val="22"/>
          <w:szCs w:val="22"/>
          <w:lang w:eastAsia="en-US"/>
        </w:rPr>
        <w:t>Customer Service Phone Number: 407-363-8000</w:t>
      </w:r>
    </w:p>
    <w:p w14:paraId="5D3405FE" w14:textId="77777777" w:rsidR="008102DC" w:rsidRPr="00CC5B30" w:rsidRDefault="008102DC">
      <w:pPr>
        <w:rPr>
          <w:sz w:val="22"/>
          <w:szCs w:val="22"/>
        </w:rPr>
      </w:pPr>
    </w:p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39"/>
        <w:gridCol w:w="1677"/>
        <w:gridCol w:w="1292"/>
        <w:gridCol w:w="830"/>
        <w:gridCol w:w="825"/>
        <w:gridCol w:w="891"/>
        <w:gridCol w:w="1039"/>
        <w:gridCol w:w="831"/>
        <w:gridCol w:w="930"/>
      </w:tblGrid>
      <w:tr w:rsidR="008102DC" w:rsidRPr="00CC5B30" w14:paraId="3EE1CBFC" w14:textId="77777777" w:rsidTr="00A558EF">
        <w:trPr>
          <w:trHeight w:val="1013"/>
          <w:tblHeader/>
        </w:trPr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C342A5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1E0A60E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24F596E" w14:textId="77777777" w:rsidR="008102DC" w:rsidRPr="00CC5B30" w:rsidRDefault="008102DC" w:rsidP="00A558EF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CC5B30">
              <w:rPr>
                <w:b/>
                <w:sz w:val="22"/>
                <w:szCs w:val="22"/>
              </w:rPr>
              <w:t>RecTrac</w:t>
            </w:r>
            <w:proofErr w:type="spellEnd"/>
            <w:r w:rsidRPr="00CC5B30">
              <w:rPr>
                <w:b/>
                <w:sz w:val="22"/>
                <w:szCs w:val="22"/>
              </w:rPr>
              <w:t xml:space="preserve"> ID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268B7B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C1C235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8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244318A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Initial Gate Price w/Tax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2D3D25" w14:textId="77777777" w:rsidR="008102DC" w:rsidRPr="00CC5B30" w:rsidRDefault="008102DC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8F8F41" w14:textId="77777777" w:rsidR="008102DC" w:rsidRPr="00CC5B30" w:rsidRDefault="008102DC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D779026" w14:textId="77777777" w:rsidR="008102DC" w:rsidRPr="00CC5B30" w:rsidRDefault="008102DC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End Selling Date</w:t>
            </w:r>
          </w:p>
        </w:tc>
      </w:tr>
      <w:tr w:rsidR="008102DC" w:rsidRPr="00CC5B30" w14:paraId="5516C045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75B55A4" w14:textId="5FA5E149" w:rsidR="008102DC" w:rsidRPr="00CC5B30" w:rsidRDefault="002546BA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2606958V</w:t>
            </w:r>
            <w:r w:rsidR="008102DC" w:rsidRPr="00CC5B30">
              <w:rPr>
                <w:sz w:val="22"/>
                <w:szCs w:val="22"/>
              </w:rPr>
              <w:t xml:space="preserve"> EXP; </w:t>
            </w:r>
            <w:r w:rsidRPr="00CC5B30">
              <w:rPr>
                <w:sz w:val="22"/>
                <w:szCs w:val="22"/>
              </w:rPr>
              <w:t>2512062V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F15F48" w14:textId="3AE2F828" w:rsidR="008102DC" w:rsidRPr="00CC5B30" w:rsidRDefault="002546BA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UO-FL-1D-1P EP 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E0F373" w14:textId="2C3A268F" w:rsidR="008102DC" w:rsidRPr="00CC5B30" w:rsidRDefault="002546BA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UOER0105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E82F49" w14:textId="0582C593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5929CB" w:rsidRPr="00CC5B30">
              <w:rPr>
                <w:sz w:val="22"/>
                <w:szCs w:val="22"/>
              </w:rPr>
              <w:t>232.63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6AD951" w14:textId="36036D4B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5929CB" w:rsidRPr="00CC5B30">
              <w:rPr>
                <w:sz w:val="22"/>
                <w:szCs w:val="22"/>
              </w:rPr>
              <w:t>256.00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F1FAB13" w14:textId="1FF97DC4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5929CB" w:rsidRPr="00CC5B30">
              <w:rPr>
                <w:sz w:val="22"/>
                <w:szCs w:val="22"/>
              </w:rPr>
              <w:t>269.43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F2F004" w14:textId="56FE01CB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</w:t>
            </w:r>
            <w:r w:rsidR="005929CB" w:rsidRPr="00CC5B30">
              <w:rPr>
                <w:sz w:val="22"/>
                <w:szCs w:val="22"/>
              </w:rPr>
              <w:t>13.43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EE8385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F387CC1" w14:textId="77777777" w:rsidR="008102DC" w:rsidRPr="00CC5B30" w:rsidRDefault="008102DC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  <w:tr w:rsidR="005929CB" w:rsidRPr="00CC5B30" w14:paraId="39C1ADDB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EAF71B" w14:textId="1FE66B59" w:rsidR="005929CB" w:rsidRPr="00CC5B30" w:rsidRDefault="005929CB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2606959V EXP: 2512064V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F16A358" w14:textId="51AE69D6" w:rsidR="005929CB" w:rsidRPr="00CC5B30" w:rsidRDefault="005929CB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UO-FL-1D-1P EP C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854D52" w14:textId="77D87695" w:rsidR="005929CB" w:rsidRPr="00CC5B30" w:rsidRDefault="005929CB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UOER0106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F4216C" w14:textId="0F8E2CBE" w:rsidR="005929CB" w:rsidRPr="00CC5B30" w:rsidRDefault="005929CB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$224.26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B315E2" w14:textId="1657F86C" w:rsidR="005929CB" w:rsidRPr="00CC5B30" w:rsidRDefault="005929CB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$246.75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5B5D4A" w14:textId="3CD2EED5" w:rsidR="005929CB" w:rsidRPr="00CC5B30" w:rsidRDefault="005929CB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$259.85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169FB8" w14:textId="213A2134" w:rsidR="005929CB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$13.10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FA4CC2" w14:textId="4866DA6F" w:rsidR="005929CB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5F6C10" w14:textId="32F9277D" w:rsidR="005929CB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</w:tbl>
    <w:p w14:paraId="1F67134B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1-Day Base PLUS 1-Day Universal Epic Universe Florida Resident Ticket</w:t>
      </w:r>
    </w:p>
    <w:p w14:paraId="505BE37C" w14:textId="77777777" w:rsidR="00AF386E" w:rsidRPr="00AF386E" w:rsidRDefault="00AF386E" w:rsidP="00AF386E">
      <w:pPr>
        <w:rPr>
          <w:sz w:val="22"/>
          <w:szCs w:val="22"/>
        </w:rPr>
      </w:pPr>
    </w:p>
    <w:p w14:paraId="7032F192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The 1-Day Base PLUS 1-Day Universal Epic Universe Florida Resident Ticket entitles one (1) guest</w:t>
      </w:r>
    </w:p>
    <w:p w14:paraId="6D6A72F6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 xml:space="preserve">admission to ONE (1) of the following Universal Orlando Resort theme parks on </w:t>
      </w:r>
      <w:proofErr w:type="gramStart"/>
      <w:r w:rsidRPr="00AF386E">
        <w:rPr>
          <w:sz w:val="22"/>
          <w:szCs w:val="22"/>
        </w:rPr>
        <w:t>any one</w:t>
      </w:r>
      <w:proofErr w:type="gramEnd"/>
      <w:r w:rsidRPr="00AF386E">
        <w:rPr>
          <w:sz w:val="22"/>
          <w:szCs w:val="22"/>
        </w:rPr>
        <w:t xml:space="preserve"> (1) calendar</w:t>
      </w:r>
    </w:p>
    <w:p w14:paraId="27C92A33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day: Universal Studios Florida OR Universal Islands of Adventure. The ticket also entitles the same one</w:t>
      </w:r>
    </w:p>
    <w:p w14:paraId="6B64B07B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 xml:space="preserve">(1) guest admission to Universal Epic Universe on </w:t>
      </w:r>
      <w:proofErr w:type="gramStart"/>
      <w:r w:rsidRPr="00AF386E">
        <w:rPr>
          <w:sz w:val="22"/>
          <w:szCs w:val="22"/>
        </w:rPr>
        <w:t>any one</w:t>
      </w:r>
      <w:proofErr w:type="gramEnd"/>
      <w:r w:rsidRPr="00AF386E">
        <w:rPr>
          <w:sz w:val="22"/>
          <w:szCs w:val="22"/>
        </w:rPr>
        <w:t xml:space="preserve"> (1) separate calendar day. </w:t>
      </w:r>
      <w:proofErr w:type="gramStart"/>
      <w:r w:rsidRPr="00AF386E">
        <w:rPr>
          <w:sz w:val="22"/>
          <w:szCs w:val="22"/>
        </w:rPr>
        <w:t>Ticket is</w:t>
      </w:r>
      <w:proofErr w:type="gramEnd"/>
      <w:r w:rsidRPr="00AF386E">
        <w:rPr>
          <w:sz w:val="22"/>
          <w:szCs w:val="22"/>
        </w:rPr>
        <w:t xml:space="preserve"> valid</w:t>
      </w:r>
    </w:p>
    <w:p w14:paraId="10D3433E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over a four (4) consecutive calendar day period which commences on and includes the date selected.</w:t>
      </w:r>
    </w:p>
    <w:p w14:paraId="13C74C03" w14:textId="77777777" w:rsidR="00AF386E" w:rsidRPr="00AF386E" w:rsidRDefault="00AF386E" w:rsidP="00AF386E">
      <w:pPr>
        <w:rPr>
          <w:sz w:val="22"/>
          <w:szCs w:val="22"/>
        </w:rPr>
      </w:pPr>
      <w:proofErr w:type="gramStart"/>
      <w:r w:rsidRPr="00AF386E">
        <w:rPr>
          <w:sz w:val="22"/>
          <w:szCs w:val="22"/>
        </w:rPr>
        <w:t>Guest</w:t>
      </w:r>
      <w:proofErr w:type="gramEnd"/>
      <w:r w:rsidRPr="00AF386E">
        <w:rPr>
          <w:sz w:val="22"/>
          <w:szCs w:val="22"/>
        </w:rPr>
        <w:t xml:space="preserve"> must present proof of Florida residency at time of purchase, pick-up, and redemption. The ticket</w:t>
      </w:r>
    </w:p>
    <w:p w14:paraId="5FBBC230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will expire in full on the expiration date printed on ticket. Unused days shall be forfeited. The above</w:t>
      </w:r>
    </w:p>
    <w:p w14:paraId="4115A6FF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Admission Media is non-refundable, non-transferable, and must be used by the same person on all</w:t>
      </w:r>
    </w:p>
    <w:p w14:paraId="76B44C44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 xml:space="preserve">days. Standard entry includes biometric </w:t>
      </w:r>
      <w:proofErr w:type="gramStart"/>
      <w:r w:rsidRPr="00AF386E">
        <w:rPr>
          <w:sz w:val="22"/>
          <w:szCs w:val="22"/>
        </w:rPr>
        <w:t>scan</w:t>
      </w:r>
      <w:proofErr w:type="gramEnd"/>
      <w:r w:rsidRPr="00AF386E">
        <w:rPr>
          <w:sz w:val="22"/>
          <w:szCs w:val="22"/>
        </w:rPr>
        <w:t>. Valid only during normal operating hours. Parks,</w:t>
      </w:r>
    </w:p>
    <w:p w14:paraId="7DDEBF6A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attractions, or entertainment may: close due to refurbishing, capacity, weather or special events; change</w:t>
      </w:r>
    </w:p>
    <w:p w14:paraId="6562494E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operating hours; and otherwise change or be discontinued without notice and without liability to the</w:t>
      </w:r>
    </w:p>
    <w:p w14:paraId="06A322A9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 xml:space="preserve">owners of Universal Orlando </w:t>
      </w:r>
      <w:proofErr w:type="gramStart"/>
      <w:r w:rsidRPr="00AF386E">
        <w:rPr>
          <w:sz w:val="22"/>
          <w:szCs w:val="22"/>
        </w:rPr>
        <w:t>Resort (‘</w:t>
      </w:r>
      <w:proofErr w:type="gramEnd"/>
      <w:r w:rsidRPr="00AF386E">
        <w:rPr>
          <w:sz w:val="22"/>
          <w:szCs w:val="22"/>
        </w:rPr>
        <w:t>Universal’). Unless otherwise stated, the above Admission Media</w:t>
      </w:r>
    </w:p>
    <w:p w14:paraId="3B756165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 xml:space="preserve">specifically excludes admission to separately ticketed events and venues at any of the Universal </w:t>
      </w:r>
      <w:proofErr w:type="gramStart"/>
      <w:r w:rsidRPr="00AF386E">
        <w:rPr>
          <w:sz w:val="22"/>
          <w:szCs w:val="22"/>
        </w:rPr>
        <w:t>theme</w:t>
      </w:r>
      <w:proofErr w:type="gramEnd"/>
    </w:p>
    <w:p w14:paraId="21263BC8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parks and/or CityWalk and excludes parking or discounts on food or merchandise. Some CityWalk</w:t>
      </w:r>
    </w:p>
    <w:p w14:paraId="52D02433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venues require ages 21 or older for admission. Valid Photo ID required. Additional restrictions may</w:t>
      </w:r>
    </w:p>
    <w:p w14:paraId="16098961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apply and benefits are subject to change without notice.</w:t>
      </w:r>
    </w:p>
    <w:p w14:paraId="06E80158" w14:textId="77777777" w:rsidR="00AF386E" w:rsidRPr="00AF386E" w:rsidRDefault="00AF386E" w:rsidP="00AF386E">
      <w:pPr>
        <w:rPr>
          <w:sz w:val="22"/>
          <w:szCs w:val="22"/>
        </w:rPr>
      </w:pPr>
    </w:p>
    <w:p w14:paraId="0D883BCD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• Valid MM/DD/YYYY (Event Date) through MM/DD/YYYY (Event Date + 3 days)</w:t>
      </w:r>
    </w:p>
    <w:p w14:paraId="3E6AEF1B" w14:textId="77777777" w:rsidR="00AF386E" w:rsidRPr="00AF386E" w:rsidRDefault="00AF386E" w:rsidP="00AF386E">
      <w:pPr>
        <w:rPr>
          <w:sz w:val="22"/>
          <w:szCs w:val="22"/>
        </w:rPr>
      </w:pPr>
    </w:p>
    <w:p w14:paraId="2763AB2A" w14:textId="77777777" w:rsidR="00AF386E" w:rsidRPr="00AF386E" w:rsidRDefault="00AF386E" w:rsidP="00AF386E">
      <w:pPr>
        <w:rPr>
          <w:sz w:val="22"/>
          <w:szCs w:val="22"/>
        </w:rPr>
      </w:pPr>
      <w:r w:rsidRPr="00AF386E">
        <w:rPr>
          <w:sz w:val="22"/>
          <w:szCs w:val="22"/>
        </w:rPr>
        <w:t>• Not Valid for the Hogwarts™ Express</w:t>
      </w:r>
    </w:p>
    <w:p w14:paraId="5A577AE3" w14:textId="77777777" w:rsidR="00AF386E" w:rsidRDefault="00AF386E">
      <w:pPr>
        <w:rPr>
          <w:sz w:val="22"/>
          <w:szCs w:val="22"/>
        </w:rPr>
      </w:pPr>
    </w:p>
    <w:p w14:paraId="4E9AB1B3" w14:textId="77777777" w:rsidR="00CC5B30" w:rsidRDefault="00CC5B30">
      <w:pPr>
        <w:rPr>
          <w:sz w:val="22"/>
          <w:szCs w:val="22"/>
        </w:rPr>
      </w:pPr>
    </w:p>
    <w:p w14:paraId="577B08BC" w14:textId="77777777" w:rsidR="00CC5B30" w:rsidRDefault="00CC5B30">
      <w:pPr>
        <w:rPr>
          <w:sz w:val="22"/>
          <w:szCs w:val="22"/>
        </w:rPr>
      </w:pPr>
    </w:p>
    <w:p w14:paraId="0B72D0FF" w14:textId="77777777" w:rsidR="00CC5B30" w:rsidRDefault="00CC5B30">
      <w:pPr>
        <w:rPr>
          <w:sz w:val="22"/>
          <w:szCs w:val="22"/>
        </w:rPr>
      </w:pPr>
    </w:p>
    <w:p w14:paraId="7AD689A7" w14:textId="77777777" w:rsidR="00CC5B30" w:rsidRDefault="00CC5B30">
      <w:pPr>
        <w:rPr>
          <w:sz w:val="22"/>
          <w:szCs w:val="22"/>
        </w:rPr>
      </w:pPr>
    </w:p>
    <w:p w14:paraId="2A64B128" w14:textId="77777777" w:rsidR="00CC5B30" w:rsidRPr="00CC5B30" w:rsidRDefault="00CC5B30">
      <w:pPr>
        <w:rPr>
          <w:sz w:val="22"/>
          <w:szCs w:val="22"/>
        </w:rPr>
      </w:pPr>
    </w:p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39"/>
        <w:gridCol w:w="1677"/>
        <w:gridCol w:w="1292"/>
        <w:gridCol w:w="830"/>
        <w:gridCol w:w="825"/>
        <w:gridCol w:w="891"/>
        <w:gridCol w:w="1039"/>
        <w:gridCol w:w="831"/>
        <w:gridCol w:w="930"/>
      </w:tblGrid>
      <w:tr w:rsidR="00AF386E" w:rsidRPr="00CC5B30" w14:paraId="00998644" w14:textId="77777777" w:rsidTr="00A558EF">
        <w:trPr>
          <w:trHeight w:val="1013"/>
          <w:tblHeader/>
        </w:trPr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360DCE0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16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60640E2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F41131" w14:textId="77777777" w:rsidR="00AF386E" w:rsidRPr="00CC5B30" w:rsidRDefault="00AF386E" w:rsidP="00A558EF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CC5B30">
              <w:rPr>
                <w:b/>
                <w:sz w:val="22"/>
                <w:szCs w:val="22"/>
              </w:rPr>
              <w:t>RecTrac</w:t>
            </w:r>
            <w:proofErr w:type="spellEnd"/>
            <w:r w:rsidRPr="00CC5B30">
              <w:rPr>
                <w:b/>
                <w:sz w:val="22"/>
                <w:szCs w:val="22"/>
              </w:rPr>
              <w:t xml:space="preserve"> ID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6445EA4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7EF8B41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8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BBDEFA3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Initial Gate Price w/Tax</w:t>
            </w:r>
          </w:p>
        </w:tc>
        <w:tc>
          <w:tcPr>
            <w:tcW w:w="10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09F34CE" w14:textId="77777777" w:rsidR="00AF386E" w:rsidRPr="00CC5B30" w:rsidRDefault="00AF386E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6B98E97" w14:textId="77777777" w:rsidR="00AF386E" w:rsidRPr="00CC5B30" w:rsidRDefault="00AF386E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7A002D5" w14:textId="77777777" w:rsidR="00AF386E" w:rsidRPr="00CC5B30" w:rsidRDefault="00AF386E" w:rsidP="00A558EF">
            <w:pPr>
              <w:jc w:val="center"/>
              <w:rPr>
                <w:b/>
                <w:sz w:val="22"/>
                <w:szCs w:val="22"/>
              </w:rPr>
            </w:pPr>
            <w:r w:rsidRPr="00CC5B30">
              <w:rPr>
                <w:b/>
                <w:sz w:val="22"/>
                <w:szCs w:val="22"/>
              </w:rPr>
              <w:t>End Selling Date</w:t>
            </w:r>
          </w:p>
        </w:tc>
      </w:tr>
      <w:tr w:rsidR="00AF386E" w:rsidRPr="00CC5B30" w14:paraId="73F4E383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C08CDD" w14:textId="47953BF3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2606962V EXP; 2512076V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E8A991" w14:textId="240A6CA3" w:rsidR="00AF386E" w:rsidRPr="00CC5B30" w:rsidRDefault="00AF386E" w:rsidP="00A558EF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UO-FL-1D-2PP EP 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BDF641" w14:textId="450D81EF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UOER0107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9D0441" w14:textId="3EBF8A71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$280.75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B8EB63" w14:textId="635B741B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$309.00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2AEA2B" w14:textId="0746B56B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$328.01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6625C0" w14:textId="44CC9CB1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$19.01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C2FE14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9A4278" w14:textId="77777777" w:rsidR="00AF386E" w:rsidRPr="00CC5B30" w:rsidRDefault="00AF386E" w:rsidP="00A558EF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  <w:tr w:rsidR="003006C1" w:rsidRPr="00CC5B30" w14:paraId="2E433A6E" w14:textId="77777777" w:rsidTr="00A558EF">
        <w:trPr>
          <w:cantSplit/>
        </w:trPr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AC4E76" w14:textId="4929A56F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2606964V EXP: 2512077</w:t>
            </w:r>
            <w:r w:rsidR="00D358CC">
              <w:rPr>
                <w:sz w:val="22"/>
                <w:szCs w:val="22"/>
              </w:rPr>
              <w:t>V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4ADC9B" w14:textId="60A98089" w:rsidR="003006C1" w:rsidRPr="00CC5B30" w:rsidRDefault="003006C1" w:rsidP="003006C1">
            <w:pPr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UO-FL-1D-2PP EP C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FE1B0D" w14:textId="3B996733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UOER0108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7607532" w14:textId="0AB3F825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$272.47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7CF732" w14:textId="36623BE6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$299.75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2438EB" w14:textId="2FC0A033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$318.42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A85DAC" w14:textId="34519D68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$18.67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1E6234" w14:textId="545A63FC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5/1/26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AA531C" w14:textId="2ABAA911" w:rsidR="003006C1" w:rsidRPr="00CC5B30" w:rsidRDefault="003006C1" w:rsidP="003006C1">
            <w:pPr>
              <w:jc w:val="center"/>
              <w:rPr>
                <w:sz w:val="22"/>
                <w:szCs w:val="22"/>
              </w:rPr>
            </w:pPr>
            <w:r w:rsidRPr="00CC5B30">
              <w:rPr>
                <w:sz w:val="22"/>
                <w:szCs w:val="22"/>
              </w:rPr>
              <w:t>12/31/26</w:t>
            </w:r>
          </w:p>
        </w:tc>
      </w:tr>
    </w:tbl>
    <w:p w14:paraId="74490815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1-Day Park-to-Park Plus 1-Day Universal Epic Universe Florida Resident</w:t>
      </w:r>
    </w:p>
    <w:p w14:paraId="30C7F063" w14:textId="77777777" w:rsidR="003006C1" w:rsidRPr="003006C1" w:rsidRDefault="003006C1" w:rsidP="003006C1">
      <w:pPr>
        <w:rPr>
          <w:sz w:val="22"/>
          <w:szCs w:val="22"/>
        </w:rPr>
      </w:pPr>
    </w:p>
    <w:p w14:paraId="015DC908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The 1-Day Park-to-Park PLUS 1-Day Universal Epic Universe Florida Resident Ticket entitles one (1)</w:t>
      </w:r>
    </w:p>
    <w:p w14:paraId="05F5DAD4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guest admission to BOTH Universal Studios Florida AND Universal Islands of Adventure theme parks</w:t>
      </w:r>
    </w:p>
    <w:p w14:paraId="43D89CDB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 xml:space="preserve">on </w:t>
      </w:r>
      <w:proofErr w:type="gramStart"/>
      <w:r w:rsidRPr="003006C1">
        <w:rPr>
          <w:sz w:val="22"/>
          <w:szCs w:val="22"/>
        </w:rPr>
        <w:t>any one</w:t>
      </w:r>
      <w:proofErr w:type="gramEnd"/>
      <w:r w:rsidRPr="003006C1">
        <w:rPr>
          <w:sz w:val="22"/>
          <w:szCs w:val="22"/>
        </w:rPr>
        <w:t xml:space="preserve"> (1) calendar day. The ticket also entitles the same one (1) guest admission to Universal Epic</w:t>
      </w:r>
    </w:p>
    <w:p w14:paraId="6806587A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 xml:space="preserve">Universe on ONE (1) separate calendar day. </w:t>
      </w:r>
      <w:proofErr w:type="gramStart"/>
      <w:r w:rsidRPr="003006C1">
        <w:rPr>
          <w:sz w:val="22"/>
          <w:szCs w:val="22"/>
        </w:rPr>
        <w:t>Ticket is</w:t>
      </w:r>
      <w:proofErr w:type="gramEnd"/>
      <w:r w:rsidRPr="003006C1">
        <w:rPr>
          <w:sz w:val="22"/>
          <w:szCs w:val="22"/>
        </w:rPr>
        <w:t xml:space="preserve"> valid over a four (4) consecutive calendar day</w:t>
      </w:r>
    </w:p>
    <w:p w14:paraId="567D35E2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 xml:space="preserve">period which commences on and includes the date selected. </w:t>
      </w:r>
      <w:proofErr w:type="gramStart"/>
      <w:r w:rsidRPr="003006C1">
        <w:rPr>
          <w:sz w:val="22"/>
          <w:szCs w:val="22"/>
        </w:rPr>
        <w:t>Guest</w:t>
      </w:r>
      <w:proofErr w:type="gramEnd"/>
      <w:r w:rsidRPr="003006C1">
        <w:rPr>
          <w:sz w:val="22"/>
          <w:szCs w:val="22"/>
        </w:rPr>
        <w:t xml:space="preserve"> must present proof of Florida</w:t>
      </w:r>
    </w:p>
    <w:p w14:paraId="1C88F8B8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residency at time of purchase, pick-up, and redemption. The ticket will expire in full on the expiration</w:t>
      </w:r>
    </w:p>
    <w:p w14:paraId="4DBA679C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date printed on ticket. Unused days shall be forfeited. The above Admission Media is non-refundable,</w:t>
      </w:r>
    </w:p>
    <w:p w14:paraId="0325B16E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non-transferable, and must be used by the same person on all days. Standard entry includes</w:t>
      </w:r>
    </w:p>
    <w:p w14:paraId="58146FB3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biometric scan. Valid only during normal operating hours. Parks, attractions, or entertainment may: close</w:t>
      </w:r>
    </w:p>
    <w:p w14:paraId="230DFC59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due to refurbishing, capacity, weather or special events; change operating hours; and otherwise change</w:t>
      </w:r>
    </w:p>
    <w:p w14:paraId="6A96B666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or be discontinued without notice and without liability to the owners of Universal Orlando Resort</w:t>
      </w:r>
    </w:p>
    <w:p w14:paraId="32E05F9E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(‘Universal’). Unless otherwise stated, the above Admission Media specifically excludes admission to</w:t>
      </w:r>
    </w:p>
    <w:p w14:paraId="64C0EDD6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separately ticketed events and venues at any of the Universal theme parks and/or CityWalk and excludes</w:t>
      </w:r>
    </w:p>
    <w:p w14:paraId="587128D8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parking or discounts on food or merchandise. Some CityWalk venues require ages 21 or older for</w:t>
      </w:r>
    </w:p>
    <w:p w14:paraId="0838DB36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admission. Valid Photo ID required. Additional restrictions may apply and benefits are subject to</w:t>
      </w:r>
    </w:p>
    <w:p w14:paraId="083E59F2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change without notice.</w:t>
      </w:r>
    </w:p>
    <w:p w14:paraId="5B0D5CA6" w14:textId="77777777" w:rsidR="003006C1" w:rsidRPr="003006C1" w:rsidRDefault="003006C1" w:rsidP="003006C1">
      <w:pPr>
        <w:rPr>
          <w:sz w:val="22"/>
          <w:szCs w:val="22"/>
        </w:rPr>
      </w:pPr>
      <w:r w:rsidRPr="003006C1">
        <w:rPr>
          <w:sz w:val="22"/>
          <w:szCs w:val="22"/>
        </w:rPr>
        <w:t>· Valid MM/DD/YYYY (Event Date) through MM/DD/YYYY (Event Date + 3 days)</w:t>
      </w:r>
    </w:p>
    <w:p w14:paraId="7BCDDB3E" w14:textId="77777777" w:rsidR="00AF386E" w:rsidRDefault="00AF386E"/>
    <w:sectPr w:rsidR="00AF38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E87"/>
    <w:rsid w:val="00193C80"/>
    <w:rsid w:val="002546BA"/>
    <w:rsid w:val="003006C1"/>
    <w:rsid w:val="00435F09"/>
    <w:rsid w:val="004C2E87"/>
    <w:rsid w:val="004E66DC"/>
    <w:rsid w:val="00562C3B"/>
    <w:rsid w:val="005929CB"/>
    <w:rsid w:val="006B31BA"/>
    <w:rsid w:val="007A5671"/>
    <w:rsid w:val="008102DC"/>
    <w:rsid w:val="00A22C71"/>
    <w:rsid w:val="00AF386E"/>
    <w:rsid w:val="00B84D29"/>
    <w:rsid w:val="00C1011F"/>
    <w:rsid w:val="00CC5B30"/>
    <w:rsid w:val="00D358CC"/>
    <w:rsid w:val="00F2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AC3DF"/>
  <w15:chartTrackingRefBased/>
  <w15:docId w15:val="{6F0F3E8B-85D2-407E-87E2-E5006DC1C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E87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C2E87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2E87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2E87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2E87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2E87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2E87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2E87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2E87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2E87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2E8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2E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2E8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2E8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2E8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2E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2E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2E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2E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2E87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C2E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2E87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C2E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2E87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C2E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2E87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C2E8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2E8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2E8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2E87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FE96F3-1979-4890-8AF7-3D5953F99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4319a09-2b75-4bc9-8497-9fbd3509e568"/>
    <ds:schemaRef ds:uri="f783e8bc-a6c8-4207-8159-d5bd82bd0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FAC867-D4D5-4F2D-9495-3A7C1925F7AB}">
  <ds:schemaRefs>
    <ds:schemaRef ds:uri="http://schemas.microsoft.com/office/2006/metadata/properties"/>
    <ds:schemaRef ds:uri="http://schemas.microsoft.com/office/infopath/2007/PartnerControls"/>
    <ds:schemaRef ds:uri="f783e8bc-a6c8-4207-8159-d5bd82bd08c8"/>
    <ds:schemaRef ds:uri="http://schemas.microsoft.com/sharepoint/v3"/>
    <ds:schemaRef ds:uri="94319a09-2b75-4bc9-8497-9fbd3509e568"/>
  </ds:schemaRefs>
</ds:datastoreItem>
</file>

<file path=customXml/itemProps3.xml><?xml version="1.0" encoding="utf-8"?>
<ds:datastoreItem xmlns:ds="http://schemas.openxmlformats.org/officeDocument/2006/customXml" ds:itemID="{509E03A1-C1A8-4E77-9057-291D2CF3599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71beb23-8ea8-44b3-ba27-9e8ead2039ca}" enabled="1" method="Privilege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1239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8290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2</cp:revision>
  <dcterms:created xsi:type="dcterms:W3CDTF">2026-05-01T14:48:00Z</dcterms:created>
  <dcterms:modified xsi:type="dcterms:W3CDTF">2026-05-01T14:48:00Z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0x01010019D0EB5A93F59D44A63556568F425395</vt:lpwstr>
  </property>
  <property fmtid="{D5CDD505-2E9C-101B-9397-08002B2CF9AE}" pid="3" name="MediaServiceImageTags">
    <vt:lpwstr/>
  </property>
</Properties>
</file>