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ED30D2" w14:textId="30B5C275" w:rsidR="006A5AE1" w:rsidRPr="001D34C8" w:rsidRDefault="009E43DE" w:rsidP="006A5AE1">
      <w:pPr>
        <w:rPr>
          <w:b/>
          <w:bCs/>
          <w:sz w:val="32"/>
          <w:szCs w:val="32"/>
        </w:rPr>
      </w:pPr>
      <w:bookmarkStart w:id="0" w:name="_Hlk203547833"/>
      <w:r>
        <w:rPr>
          <w:b/>
          <w:bCs/>
          <w:sz w:val="32"/>
          <w:szCs w:val="32"/>
        </w:rPr>
        <w:t>SeaWorld</w:t>
      </w:r>
    </w:p>
    <w:p w14:paraId="1D76E6EC" w14:textId="77777777" w:rsidR="0074487F" w:rsidRDefault="0074487F" w:rsidP="006A5AE1">
      <w:pPr>
        <w:rPr>
          <w:b/>
          <w:bCs/>
          <w:sz w:val="32"/>
          <w:szCs w:val="32"/>
        </w:rPr>
      </w:pPr>
    </w:p>
    <w:p w14:paraId="22116E1A" w14:textId="0C55C5F5" w:rsidR="00434A8A" w:rsidRDefault="003313F8" w:rsidP="006A5AE1">
      <w:pPr>
        <w:rPr>
          <w:b/>
          <w:bCs/>
          <w:sz w:val="32"/>
          <w:szCs w:val="32"/>
        </w:rPr>
      </w:pPr>
      <w:hyperlink r:id="rId8" w:history="1">
        <w:r w:rsidRPr="009540F9">
          <w:rPr>
            <w:rStyle w:val="Hyperlink"/>
            <w:b/>
            <w:bCs/>
            <w:sz w:val="32"/>
            <w:szCs w:val="32"/>
          </w:rPr>
          <w:t>https://seaworldparks.com</w:t>
        </w:r>
      </w:hyperlink>
    </w:p>
    <w:p w14:paraId="28020566" w14:textId="77777777" w:rsidR="003313F8" w:rsidRDefault="003313F8" w:rsidP="006A5AE1">
      <w:pPr>
        <w:rPr>
          <w:b/>
          <w:bCs/>
          <w:sz w:val="32"/>
          <w:szCs w:val="32"/>
        </w:rPr>
      </w:pPr>
    </w:p>
    <w:p w14:paraId="68E89DDE" w14:textId="1FC4C3B9" w:rsidR="003313F8" w:rsidRDefault="003313F8" w:rsidP="006A5AE1">
      <w:pPr>
        <w:rPr>
          <w:b/>
          <w:bCs/>
          <w:sz w:val="32"/>
          <w:szCs w:val="32"/>
        </w:rPr>
      </w:pPr>
      <w:r>
        <w:rPr>
          <w:b/>
          <w:bCs/>
          <w:sz w:val="32"/>
          <w:szCs w:val="32"/>
        </w:rPr>
        <w:t xml:space="preserve">Extend the </w:t>
      </w:r>
      <w:proofErr w:type="gramStart"/>
      <w:r>
        <w:rPr>
          <w:b/>
          <w:bCs/>
          <w:sz w:val="32"/>
          <w:szCs w:val="32"/>
        </w:rPr>
        <w:t>below</w:t>
      </w:r>
      <w:r w:rsidR="00E71E40">
        <w:rPr>
          <w:b/>
          <w:bCs/>
          <w:sz w:val="32"/>
          <w:szCs w:val="32"/>
        </w:rPr>
        <w:t xml:space="preserve"> </w:t>
      </w:r>
      <w:r>
        <w:rPr>
          <w:b/>
          <w:bCs/>
          <w:sz w:val="32"/>
          <w:szCs w:val="32"/>
        </w:rPr>
        <w:t>tickets</w:t>
      </w:r>
      <w:proofErr w:type="gramEnd"/>
      <w:r>
        <w:rPr>
          <w:b/>
          <w:bCs/>
          <w:sz w:val="32"/>
          <w:szCs w:val="32"/>
        </w:rPr>
        <w:t xml:space="preserve"> to 12/31/26 (no change to price code or pricing)</w:t>
      </w:r>
    </w:p>
    <w:p w14:paraId="11B9A1CE" w14:textId="77777777" w:rsidR="0074487F" w:rsidRDefault="0074487F" w:rsidP="006A5AE1">
      <w:pPr>
        <w:rPr>
          <w:b/>
          <w:bCs/>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47385F" w14:paraId="6E43B619" w14:textId="77777777" w:rsidTr="0091041F">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198124D2" w14:textId="77777777" w:rsidR="0047385F" w:rsidRDefault="0047385F">
            <w:pPr>
              <w:pStyle w:val="Normal0"/>
              <w:jc w:val="center"/>
              <w:rPr>
                <w:b/>
              </w:rPr>
            </w:pPr>
            <w:bookmarkStart w:id="1" w:name="_Hlk169248282"/>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0A6E3C9F" w14:textId="77777777" w:rsidR="0047385F" w:rsidRDefault="0047385F">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4218594F" w14:textId="77777777" w:rsidR="0047385F" w:rsidRDefault="0047385F">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3B26F25B" w14:textId="77777777" w:rsidR="0047385F" w:rsidRDefault="0047385F">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602C71E9" w14:textId="77777777" w:rsidR="0047385F" w:rsidRDefault="0047385F">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241AE438" w14:textId="77777777" w:rsidR="0047385F" w:rsidRDefault="0047385F">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36B1F363" w14:textId="77777777" w:rsidR="0047385F" w:rsidRDefault="0047385F">
            <w:pPr>
              <w:pStyle w:val="Normal0"/>
              <w:jc w:val="center"/>
              <w:rPr>
                <w:b/>
              </w:rPr>
            </w:pPr>
          </w:p>
          <w:p w14:paraId="63D2FBE6" w14:textId="77777777" w:rsidR="0047385F" w:rsidRDefault="0047385F">
            <w:pPr>
              <w:pStyle w:val="Normal0"/>
              <w:jc w:val="center"/>
              <w:rPr>
                <w:b/>
              </w:rPr>
            </w:pPr>
          </w:p>
          <w:p w14:paraId="301685B7" w14:textId="77777777" w:rsidR="0047385F" w:rsidRDefault="0047385F">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6B148B2E" w14:textId="77777777" w:rsidR="0047385F" w:rsidRDefault="0047385F">
            <w:pPr>
              <w:pStyle w:val="Normal0"/>
              <w:jc w:val="center"/>
              <w:rPr>
                <w:b/>
              </w:rPr>
            </w:pPr>
          </w:p>
          <w:p w14:paraId="0E2C4B6A" w14:textId="77777777" w:rsidR="0047385F" w:rsidRDefault="0047385F">
            <w:pPr>
              <w:pStyle w:val="Normal0"/>
              <w:jc w:val="center"/>
              <w:rPr>
                <w:b/>
              </w:rPr>
            </w:pPr>
          </w:p>
          <w:p w14:paraId="5455E3F8" w14:textId="77777777" w:rsidR="0047385F" w:rsidRDefault="0047385F" w:rsidP="0047385F">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7E177F5A" w14:textId="77777777" w:rsidR="0047385F" w:rsidRDefault="0047385F">
            <w:pPr>
              <w:pStyle w:val="Normal0"/>
              <w:jc w:val="center"/>
              <w:rPr>
                <w:b/>
              </w:rPr>
            </w:pPr>
          </w:p>
          <w:p w14:paraId="667D8CDD" w14:textId="77777777" w:rsidR="0047385F" w:rsidRDefault="0047385F">
            <w:pPr>
              <w:pStyle w:val="Normal0"/>
              <w:jc w:val="center"/>
              <w:rPr>
                <w:b/>
              </w:rPr>
            </w:pPr>
          </w:p>
          <w:p w14:paraId="7991ED26" w14:textId="77777777" w:rsidR="0047385F" w:rsidRDefault="0047385F">
            <w:pPr>
              <w:pStyle w:val="Normal0"/>
              <w:jc w:val="center"/>
              <w:rPr>
                <w:b/>
              </w:rPr>
            </w:pPr>
            <w:r>
              <w:rPr>
                <w:b/>
              </w:rPr>
              <w:t>End Date</w:t>
            </w:r>
          </w:p>
        </w:tc>
      </w:tr>
      <w:tr w:rsidR="0047385F" w14:paraId="23073E01" w14:textId="77777777" w:rsidTr="00067972">
        <w:tc>
          <w:tcPr>
            <w:tcW w:w="1170" w:type="dxa"/>
            <w:tcBorders>
              <w:top w:val="single" w:sz="4" w:space="0" w:color="000000"/>
              <w:left w:val="single" w:sz="2" w:space="0" w:color="000000"/>
              <w:bottom w:val="single" w:sz="4" w:space="0" w:color="000000"/>
              <w:right w:val="nil"/>
            </w:tcBorders>
            <w:hideMark/>
          </w:tcPr>
          <w:p w14:paraId="36ADE17B" w14:textId="1CD9B757" w:rsidR="0047385F" w:rsidRDefault="009407CC" w:rsidP="001D34C8">
            <w:r>
              <w:t>2401718V</w:t>
            </w:r>
            <w:r w:rsidR="001C566E">
              <w:t xml:space="preserve"> </w:t>
            </w:r>
          </w:p>
          <w:p w14:paraId="47B00406" w14:textId="44AD0CE5" w:rsidR="0047385F" w:rsidRDefault="0047385F" w:rsidP="009B51E3"/>
        </w:tc>
        <w:tc>
          <w:tcPr>
            <w:tcW w:w="1350" w:type="dxa"/>
            <w:tcBorders>
              <w:top w:val="single" w:sz="4" w:space="0" w:color="000000"/>
              <w:left w:val="single" w:sz="2" w:space="0" w:color="000000"/>
              <w:bottom w:val="single" w:sz="4" w:space="0" w:color="000000"/>
              <w:right w:val="nil"/>
            </w:tcBorders>
            <w:hideMark/>
          </w:tcPr>
          <w:p w14:paraId="469739F0" w14:textId="4F379219" w:rsidR="0047385F" w:rsidRDefault="009407CC">
            <w:pPr>
              <w:pStyle w:val="Normal0"/>
            </w:pPr>
            <w:r>
              <w:t>ADVNTRISLND 1DAY</w:t>
            </w:r>
          </w:p>
        </w:tc>
        <w:tc>
          <w:tcPr>
            <w:tcW w:w="1530" w:type="dxa"/>
            <w:tcBorders>
              <w:top w:val="single" w:sz="4" w:space="0" w:color="000000"/>
              <w:left w:val="single" w:sz="2" w:space="0" w:color="000000"/>
              <w:bottom w:val="single" w:sz="4" w:space="0" w:color="000000"/>
              <w:right w:val="single" w:sz="2" w:space="0" w:color="000000"/>
            </w:tcBorders>
            <w:hideMark/>
          </w:tcPr>
          <w:p w14:paraId="32968B46" w14:textId="09204F94" w:rsidR="0047385F" w:rsidRDefault="009407CC">
            <w:pPr>
              <w:pStyle w:val="Normal0"/>
              <w:jc w:val="center"/>
            </w:pPr>
            <w:r>
              <w:t>SIDFLBAH</w:t>
            </w:r>
          </w:p>
        </w:tc>
        <w:tc>
          <w:tcPr>
            <w:tcW w:w="962" w:type="dxa"/>
            <w:tcBorders>
              <w:top w:val="single" w:sz="4" w:space="0" w:color="000000"/>
              <w:left w:val="single" w:sz="2" w:space="0" w:color="000000"/>
              <w:bottom w:val="single" w:sz="4" w:space="0" w:color="000000"/>
              <w:right w:val="nil"/>
            </w:tcBorders>
            <w:hideMark/>
          </w:tcPr>
          <w:p w14:paraId="5469C329" w14:textId="17F7890E" w:rsidR="0047385F" w:rsidRDefault="0047385F" w:rsidP="009E43DE">
            <w:pPr>
              <w:pStyle w:val="Normal0"/>
              <w:jc w:val="center"/>
            </w:pPr>
            <w:r>
              <w:t>$</w:t>
            </w:r>
            <w:r w:rsidR="009407CC">
              <w:t>44.78</w:t>
            </w:r>
          </w:p>
        </w:tc>
        <w:tc>
          <w:tcPr>
            <w:tcW w:w="990" w:type="dxa"/>
            <w:tcBorders>
              <w:top w:val="single" w:sz="4" w:space="0" w:color="000000"/>
              <w:left w:val="single" w:sz="2" w:space="0" w:color="000000"/>
              <w:bottom w:val="single" w:sz="4" w:space="0" w:color="000000"/>
              <w:right w:val="nil"/>
            </w:tcBorders>
            <w:hideMark/>
          </w:tcPr>
          <w:p w14:paraId="7870E7B7" w14:textId="76C4D6EF" w:rsidR="0047385F" w:rsidRDefault="0047385F" w:rsidP="009E43DE">
            <w:pPr>
              <w:pStyle w:val="Normal0"/>
              <w:jc w:val="center"/>
            </w:pPr>
            <w:r>
              <w:t>$</w:t>
            </w:r>
            <w:r w:rsidR="009407CC">
              <w:t>49.50</w:t>
            </w:r>
          </w:p>
        </w:tc>
        <w:tc>
          <w:tcPr>
            <w:tcW w:w="900" w:type="dxa"/>
            <w:tcBorders>
              <w:top w:val="single" w:sz="4" w:space="0" w:color="000000"/>
              <w:left w:val="single" w:sz="2" w:space="0" w:color="000000"/>
              <w:bottom w:val="single" w:sz="4" w:space="0" w:color="000000"/>
              <w:right w:val="single" w:sz="2" w:space="0" w:color="000000"/>
            </w:tcBorders>
            <w:hideMark/>
          </w:tcPr>
          <w:p w14:paraId="1E763FEF" w14:textId="6D7073A0" w:rsidR="0047385F" w:rsidRDefault="0047385F" w:rsidP="009E43DE">
            <w:pPr>
              <w:pStyle w:val="Normal0"/>
              <w:jc w:val="center"/>
            </w:pPr>
            <w:r>
              <w:t>$</w:t>
            </w:r>
            <w:r w:rsidR="009407CC">
              <w:t>90.61</w:t>
            </w:r>
          </w:p>
        </w:tc>
        <w:tc>
          <w:tcPr>
            <w:tcW w:w="900" w:type="dxa"/>
            <w:tcBorders>
              <w:top w:val="single" w:sz="4" w:space="0" w:color="000000"/>
              <w:left w:val="single" w:sz="2" w:space="0" w:color="000000"/>
              <w:bottom w:val="single" w:sz="4" w:space="0" w:color="000000"/>
              <w:right w:val="single" w:sz="2" w:space="0" w:color="000000"/>
            </w:tcBorders>
          </w:tcPr>
          <w:p w14:paraId="397F6F65" w14:textId="1AF2869B" w:rsidR="0047385F" w:rsidRDefault="0047385F" w:rsidP="009E43DE">
            <w:pPr>
              <w:pStyle w:val="Normal0"/>
              <w:jc w:val="center"/>
            </w:pPr>
            <w:r>
              <w:t>$</w:t>
            </w:r>
            <w:r w:rsidR="009407CC">
              <w:t>41.11</w:t>
            </w:r>
          </w:p>
        </w:tc>
        <w:tc>
          <w:tcPr>
            <w:tcW w:w="1080" w:type="dxa"/>
            <w:tcBorders>
              <w:top w:val="single" w:sz="4" w:space="0" w:color="000000"/>
              <w:left w:val="single" w:sz="2" w:space="0" w:color="000000"/>
              <w:bottom w:val="single" w:sz="4" w:space="0" w:color="000000"/>
              <w:right w:val="single" w:sz="2" w:space="0" w:color="000000"/>
            </w:tcBorders>
          </w:tcPr>
          <w:p w14:paraId="68E138AD" w14:textId="18C24E05" w:rsidR="0047385F" w:rsidRDefault="003313F8" w:rsidP="00857F28">
            <w:pPr>
              <w:pStyle w:val="Normal0"/>
              <w:jc w:val="center"/>
            </w:pPr>
            <w:r>
              <w:t>8/1/24</w:t>
            </w:r>
          </w:p>
        </w:tc>
        <w:tc>
          <w:tcPr>
            <w:tcW w:w="1080" w:type="dxa"/>
            <w:tcBorders>
              <w:top w:val="single" w:sz="4" w:space="0" w:color="000000"/>
              <w:left w:val="single" w:sz="2" w:space="0" w:color="000000"/>
              <w:bottom w:val="single" w:sz="4" w:space="0" w:color="000000"/>
              <w:right w:val="single" w:sz="2" w:space="0" w:color="000000"/>
            </w:tcBorders>
          </w:tcPr>
          <w:p w14:paraId="23482D86" w14:textId="6BB03CFC" w:rsidR="0047385F" w:rsidRDefault="003313F8" w:rsidP="00857F28">
            <w:pPr>
              <w:pStyle w:val="Normal0"/>
              <w:jc w:val="center"/>
            </w:pPr>
            <w:r>
              <w:t>12/31/26</w:t>
            </w:r>
          </w:p>
        </w:tc>
      </w:tr>
      <w:tr w:rsidR="003313F8" w14:paraId="4EB8647D" w14:textId="77777777" w:rsidTr="00067972">
        <w:tc>
          <w:tcPr>
            <w:tcW w:w="1170" w:type="dxa"/>
            <w:tcBorders>
              <w:top w:val="single" w:sz="4" w:space="0" w:color="000000"/>
              <w:left w:val="single" w:sz="2" w:space="0" w:color="000000"/>
              <w:bottom w:val="single" w:sz="4" w:space="0" w:color="000000"/>
              <w:right w:val="nil"/>
            </w:tcBorders>
          </w:tcPr>
          <w:p w14:paraId="0F3DF544" w14:textId="3DC30DE6" w:rsidR="003313F8" w:rsidRDefault="009407CC" w:rsidP="001D34C8">
            <w:r>
              <w:t>2401695V</w:t>
            </w:r>
          </w:p>
        </w:tc>
        <w:tc>
          <w:tcPr>
            <w:tcW w:w="1350" w:type="dxa"/>
            <w:tcBorders>
              <w:top w:val="single" w:sz="4" w:space="0" w:color="000000"/>
              <w:left w:val="single" w:sz="2" w:space="0" w:color="000000"/>
              <w:bottom w:val="single" w:sz="4" w:space="0" w:color="000000"/>
              <w:right w:val="nil"/>
            </w:tcBorders>
          </w:tcPr>
          <w:p w14:paraId="56F6FC1B" w14:textId="4AED9B8C" w:rsidR="003313F8" w:rsidRDefault="009407CC">
            <w:pPr>
              <w:pStyle w:val="Normal0"/>
            </w:pPr>
            <w:r>
              <w:t>AQO 3 PARK W/DINE</w:t>
            </w:r>
          </w:p>
        </w:tc>
        <w:tc>
          <w:tcPr>
            <w:tcW w:w="1530" w:type="dxa"/>
            <w:tcBorders>
              <w:top w:val="single" w:sz="4" w:space="0" w:color="000000"/>
              <w:left w:val="single" w:sz="2" w:space="0" w:color="000000"/>
              <w:bottom w:val="single" w:sz="4" w:space="0" w:color="000000"/>
              <w:right w:val="single" w:sz="2" w:space="0" w:color="000000"/>
            </w:tcBorders>
          </w:tcPr>
          <w:p w14:paraId="5C327FCF" w14:textId="10C3AAED" w:rsidR="003313F8" w:rsidRDefault="009407CC">
            <w:pPr>
              <w:pStyle w:val="Normal0"/>
              <w:jc w:val="center"/>
            </w:pPr>
            <w:r>
              <w:t>SIDFLAQG</w:t>
            </w:r>
          </w:p>
        </w:tc>
        <w:tc>
          <w:tcPr>
            <w:tcW w:w="962" w:type="dxa"/>
            <w:tcBorders>
              <w:top w:val="single" w:sz="4" w:space="0" w:color="000000"/>
              <w:left w:val="single" w:sz="2" w:space="0" w:color="000000"/>
              <w:bottom w:val="single" w:sz="4" w:space="0" w:color="000000"/>
              <w:right w:val="nil"/>
            </w:tcBorders>
          </w:tcPr>
          <w:p w14:paraId="185E0689" w14:textId="323A4423" w:rsidR="003313F8" w:rsidRDefault="003313F8" w:rsidP="009E43DE">
            <w:pPr>
              <w:pStyle w:val="Normal0"/>
              <w:jc w:val="center"/>
            </w:pPr>
            <w:r>
              <w:t>$</w:t>
            </w:r>
            <w:r w:rsidR="009407CC">
              <w:t>171.54</w:t>
            </w:r>
          </w:p>
        </w:tc>
        <w:tc>
          <w:tcPr>
            <w:tcW w:w="990" w:type="dxa"/>
            <w:tcBorders>
              <w:top w:val="single" w:sz="4" w:space="0" w:color="000000"/>
              <w:left w:val="single" w:sz="2" w:space="0" w:color="000000"/>
              <w:bottom w:val="single" w:sz="4" w:space="0" w:color="000000"/>
              <w:right w:val="nil"/>
            </w:tcBorders>
          </w:tcPr>
          <w:p w14:paraId="6A2D838B" w14:textId="5A2D924F" w:rsidR="003313F8" w:rsidRDefault="006B45EF" w:rsidP="009E43DE">
            <w:pPr>
              <w:pStyle w:val="Normal0"/>
              <w:jc w:val="center"/>
            </w:pPr>
            <w:r>
              <w:t>$</w:t>
            </w:r>
            <w:r w:rsidR="009407CC">
              <w:t>188.75</w:t>
            </w:r>
          </w:p>
        </w:tc>
        <w:tc>
          <w:tcPr>
            <w:tcW w:w="900" w:type="dxa"/>
            <w:tcBorders>
              <w:top w:val="single" w:sz="4" w:space="0" w:color="000000"/>
              <w:left w:val="single" w:sz="2" w:space="0" w:color="000000"/>
              <w:bottom w:val="single" w:sz="4" w:space="0" w:color="000000"/>
              <w:right w:val="single" w:sz="2" w:space="0" w:color="000000"/>
            </w:tcBorders>
          </w:tcPr>
          <w:p w14:paraId="6F1C5A2A" w14:textId="688D332A" w:rsidR="003313F8" w:rsidRDefault="006B45EF" w:rsidP="009E43DE">
            <w:pPr>
              <w:pStyle w:val="Normal0"/>
              <w:jc w:val="center"/>
            </w:pPr>
            <w:r>
              <w:t>$</w:t>
            </w:r>
            <w:r w:rsidR="009407CC">
              <w:t>298.66</w:t>
            </w:r>
          </w:p>
        </w:tc>
        <w:tc>
          <w:tcPr>
            <w:tcW w:w="900" w:type="dxa"/>
            <w:tcBorders>
              <w:top w:val="single" w:sz="4" w:space="0" w:color="000000"/>
              <w:left w:val="single" w:sz="2" w:space="0" w:color="000000"/>
              <w:bottom w:val="single" w:sz="4" w:space="0" w:color="000000"/>
              <w:right w:val="single" w:sz="2" w:space="0" w:color="000000"/>
            </w:tcBorders>
          </w:tcPr>
          <w:p w14:paraId="2DBBE1F6" w14:textId="6A44ED6D" w:rsidR="003313F8" w:rsidRDefault="006B45EF" w:rsidP="009E43DE">
            <w:pPr>
              <w:pStyle w:val="Normal0"/>
              <w:jc w:val="center"/>
            </w:pPr>
            <w:r>
              <w:t>$</w:t>
            </w:r>
            <w:r w:rsidR="009407CC">
              <w:t>109.91</w:t>
            </w:r>
          </w:p>
        </w:tc>
        <w:tc>
          <w:tcPr>
            <w:tcW w:w="1080" w:type="dxa"/>
            <w:tcBorders>
              <w:top w:val="single" w:sz="4" w:space="0" w:color="000000"/>
              <w:left w:val="single" w:sz="2" w:space="0" w:color="000000"/>
              <w:bottom w:val="single" w:sz="4" w:space="0" w:color="000000"/>
              <w:right w:val="single" w:sz="2" w:space="0" w:color="000000"/>
            </w:tcBorders>
          </w:tcPr>
          <w:p w14:paraId="1BD87901" w14:textId="45682B2F" w:rsidR="003313F8" w:rsidRDefault="006B45EF" w:rsidP="00857F28">
            <w:pPr>
              <w:pStyle w:val="Normal0"/>
              <w:jc w:val="center"/>
            </w:pPr>
            <w:r>
              <w:t>8/1/24</w:t>
            </w:r>
          </w:p>
        </w:tc>
        <w:tc>
          <w:tcPr>
            <w:tcW w:w="1080" w:type="dxa"/>
            <w:tcBorders>
              <w:top w:val="single" w:sz="4" w:space="0" w:color="000000"/>
              <w:left w:val="single" w:sz="2" w:space="0" w:color="000000"/>
              <w:bottom w:val="single" w:sz="4" w:space="0" w:color="000000"/>
              <w:right w:val="single" w:sz="2" w:space="0" w:color="000000"/>
            </w:tcBorders>
          </w:tcPr>
          <w:p w14:paraId="5AA6DEA6" w14:textId="5193AD9A" w:rsidR="003313F8" w:rsidRDefault="006B45EF" w:rsidP="00857F28">
            <w:pPr>
              <w:pStyle w:val="Normal0"/>
              <w:jc w:val="center"/>
            </w:pPr>
            <w:r>
              <w:t>12/31/26</w:t>
            </w:r>
          </w:p>
        </w:tc>
      </w:tr>
      <w:bookmarkEnd w:id="1"/>
    </w:tbl>
    <w:p w14:paraId="3A61DC03" w14:textId="63208D20" w:rsidR="006215B7" w:rsidRDefault="006215B7" w:rsidP="006215B7">
      <w:pPr>
        <w:pStyle w:val="NormalWeb"/>
        <w:rPr>
          <w:color w:val="000000"/>
          <w:sz w:val="27"/>
          <w:szCs w:val="27"/>
        </w:rPr>
      </w:pPr>
    </w:p>
    <w:p w14:paraId="7D6B1FDB" w14:textId="7F28BF16" w:rsidR="009407CC" w:rsidRPr="00B01727" w:rsidRDefault="00B01727" w:rsidP="006215B7">
      <w:pPr>
        <w:pStyle w:val="NormalWeb"/>
        <w:rPr>
          <w:b/>
          <w:bCs/>
          <w:color w:val="000000"/>
          <w:sz w:val="27"/>
          <w:szCs w:val="27"/>
        </w:rPr>
      </w:pPr>
      <w:r w:rsidRPr="00B01727">
        <w:rPr>
          <w:b/>
          <w:bCs/>
          <w:color w:val="000000"/>
          <w:sz w:val="27"/>
          <w:szCs w:val="27"/>
        </w:rPr>
        <w:t>New ticket pricing</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9407CC" w14:paraId="4F877559" w14:textId="77777777" w:rsidTr="0054737F">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49862791" w14:textId="77777777" w:rsidR="009407CC" w:rsidRDefault="009407CC" w:rsidP="0054737F">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3AA8B16E" w14:textId="77777777" w:rsidR="009407CC" w:rsidRDefault="009407CC" w:rsidP="0054737F">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74AB94EF" w14:textId="77777777" w:rsidR="009407CC" w:rsidRDefault="009407CC" w:rsidP="0054737F">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757D9C11" w14:textId="77777777" w:rsidR="009407CC" w:rsidRDefault="009407CC" w:rsidP="0054737F">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6ED93321" w14:textId="77777777" w:rsidR="009407CC" w:rsidRDefault="009407CC" w:rsidP="0054737F">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1D8B7C0A" w14:textId="77777777" w:rsidR="009407CC" w:rsidRDefault="009407CC" w:rsidP="0054737F">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0B2259A3" w14:textId="77777777" w:rsidR="009407CC" w:rsidRDefault="009407CC" w:rsidP="0054737F">
            <w:pPr>
              <w:pStyle w:val="Normal0"/>
              <w:jc w:val="center"/>
              <w:rPr>
                <w:b/>
              </w:rPr>
            </w:pPr>
          </w:p>
          <w:p w14:paraId="3FD57910" w14:textId="77777777" w:rsidR="009407CC" w:rsidRDefault="009407CC" w:rsidP="0054737F">
            <w:pPr>
              <w:pStyle w:val="Normal0"/>
              <w:jc w:val="center"/>
              <w:rPr>
                <w:b/>
              </w:rPr>
            </w:pPr>
          </w:p>
          <w:p w14:paraId="7B923326" w14:textId="77777777" w:rsidR="009407CC" w:rsidRDefault="009407CC" w:rsidP="0054737F">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32C13EED" w14:textId="77777777" w:rsidR="009407CC" w:rsidRDefault="009407CC" w:rsidP="0054737F">
            <w:pPr>
              <w:pStyle w:val="Normal0"/>
              <w:jc w:val="center"/>
              <w:rPr>
                <w:b/>
              </w:rPr>
            </w:pPr>
          </w:p>
          <w:p w14:paraId="3A97E955" w14:textId="77777777" w:rsidR="009407CC" w:rsidRDefault="009407CC" w:rsidP="0054737F">
            <w:pPr>
              <w:pStyle w:val="Normal0"/>
              <w:jc w:val="center"/>
              <w:rPr>
                <w:b/>
              </w:rPr>
            </w:pPr>
          </w:p>
          <w:p w14:paraId="70DF368C" w14:textId="77777777" w:rsidR="009407CC" w:rsidRDefault="009407CC" w:rsidP="0054737F">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3E3C7C71" w14:textId="77777777" w:rsidR="009407CC" w:rsidRDefault="009407CC" w:rsidP="0054737F">
            <w:pPr>
              <w:pStyle w:val="Normal0"/>
              <w:jc w:val="center"/>
              <w:rPr>
                <w:b/>
              </w:rPr>
            </w:pPr>
          </w:p>
          <w:p w14:paraId="317EBDF7" w14:textId="77777777" w:rsidR="009407CC" w:rsidRDefault="009407CC" w:rsidP="0054737F">
            <w:pPr>
              <w:pStyle w:val="Normal0"/>
              <w:jc w:val="center"/>
              <w:rPr>
                <w:b/>
              </w:rPr>
            </w:pPr>
          </w:p>
          <w:p w14:paraId="664A6812" w14:textId="77777777" w:rsidR="009407CC" w:rsidRDefault="009407CC" w:rsidP="0054737F">
            <w:pPr>
              <w:pStyle w:val="Normal0"/>
              <w:jc w:val="center"/>
              <w:rPr>
                <w:b/>
              </w:rPr>
            </w:pPr>
            <w:r>
              <w:rPr>
                <w:b/>
              </w:rPr>
              <w:t>End Date</w:t>
            </w:r>
          </w:p>
        </w:tc>
      </w:tr>
      <w:tr w:rsidR="009407CC" w14:paraId="024AEBF9" w14:textId="77777777" w:rsidTr="0054737F">
        <w:tc>
          <w:tcPr>
            <w:tcW w:w="1170" w:type="dxa"/>
            <w:tcBorders>
              <w:top w:val="single" w:sz="4" w:space="0" w:color="000000"/>
              <w:left w:val="single" w:sz="2" w:space="0" w:color="000000"/>
              <w:bottom w:val="single" w:sz="4" w:space="0" w:color="000000"/>
              <w:right w:val="nil"/>
            </w:tcBorders>
            <w:hideMark/>
          </w:tcPr>
          <w:p w14:paraId="1AADA602" w14:textId="02FEB4DF" w:rsidR="009407CC" w:rsidRDefault="00B01727" w:rsidP="0054737F">
            <w:r>
              <w:t>2604888V</w:t>
            </w:r>
            <w:r w:rsidR="009407CC">
              <w:t xml:space="preserve"> </w:t>
            </w:r>
          </w:p>
          <w:p w14:paraId="12C669EE" w14:textId="77777777" w:rsidR="009407CC" w:rsidRDefault="009407CC" w:rsidP="0054737F"/>
        </w:tc>
        <w:tc>
          <w:tcPr>
            <w:tcW w:w="1350" w:type="dxa"/>
            <w:tcBorders>
              <w:top w:val="single" w:sz="4" w:space="0" w:color="000000"/>
              <w:left w:val="single" w:sz="2" w:space="0" w:color="000000"/>
              <w:bottom w:val="single" w:sz="4" w:space="0" w:color="000000"/>
              <w:right w:val="nil"/>
            </w:tcBorders>
            <w:hideMark/>
          </w:tcPr>
          <w:p w14:paraId="60DA82B6" w14:textId="178573C7" w:rsidR="009407CC" w:rsidRDefault="00B01727" w:rsidP="0054737F">
            <w:pPr>
              <w:pStyle w:val="Normal0"/>
            </w:pPr>
            <w:r>
              <w:t>SWO/BGT/AQ/AI-2PDN</w:t>
            </w:r>
          </w:p>
        </w:tc>
        <w:tc>
          <w:tcPr>
            <w:tcW w:w="1530" w:type="dxa"/>
            <w:tcBorders>
              <w:top w:val="single" w:sz="4" w:space="0" w:color="000000"/>
              <w:left w:val="single" w:sz="2" w:space="0" w:color="000000"/>
              <w:bottom w:val="single" w:sz="4" w:space="0" w:color="000000"/>
              <w:right w:val="single" w:sz="2" w:space="0" w:color="000000"/>
            </w:tcBorders>
            <w:hideMark/>
          </w:tcPr>
          <w:p w14:paraId="39D5633F" w14:textId="6A76F215" w:rsidR="009407CC" w:rsidRDefault="00B01727" w:rsidP="0054737F">
            <w:pPr>
              <w:pStyle w:val="Normal0"/>
              <w:jc w:val="center"/>
            </w:pPr>
            <w:r>
              <w:t>SIDFLAQF</w:t>
            </w:r>
          </w:p>
        </w:tc>
        <w:tc>
          <w:tcPr>
            <w:tcW w:w="962" w:type="dxa"/>
            <w:tcBorders>
              <w:top w:val="single" w:sz="4" w:space="0" w:color="000000"/>
              <w:left w:val="single" w:sz="2" w:space="0" w:color="000000"/>
              <w:bottom w:val="single" w:sz="4" w:space="0" w:color="000000"/>
              <w:right w:val="nil"/>
            </w:tcBorders>
            <w:hideMark/>
          </w:tcPr>
          <w:p w14:paraId="4A4D4DA4" w14:textId="750F91DD" w:rsidR="009407CC" w:rsidRDefault="009407CC" w:rsidP="0054737F">
            <w:pPr>
              <w:pStyle w:val="Normal0"/>
              <w:jc w:val="center"/>
            </w:pPr>
            <w:r>
              <w:t>$</w:t>
            </w:r>
            <w:r w:rsidR="00B01727">
              <w:t>144.29</w:t>
            </w:r>
          </w:p>
        </w:tc>
        <w:tc>
          <w:tcPr>
            <w:tcW w:w="990" w:type="dxa"/>
            <w:tcBorders>
              <w:top w:val="single" w:sz="4" w:space="0" w:color="000000"/>
              <w:left w:val="single" w:sz="2" w:space="0" w:color="000000"/>
              <w:bottom w:val="single" w:sz="4" w:space="0" w:color="000000"/>
              <w:right w:val="nil"/>
            </w:tcBorders>
            <w:hideMark/>
          </w:tcPr>
          <w:p w14:paraId="12A859AF" w14:textId="3C07DE2A" w:rsidR="009407CC" w:rsidRDefault="009407CC" w:rsidP="0054737F">
            <w:pPr>
              <w:pStyle w:val="Normal0"/>
              <w:jc w:val="center"/>
            </w:pPr>
            <w:r>
              <w:t>$</w:t>
            </w:r>
            <w:r w:rsidR="00B01727">
              <w:t>158.75</w:t>
            </w:r>
          </w:p>
        </w:tc>
        <w:tc>
          <w:tcPr>
            <w:tcW w:w="900" w:type="dxa"/>
            <w:tcBorders>
              <w:top w:val="single" w:sz="4" w:space="0" w:color="000000"/>
              <w:left w:val="single" w:sz="2" w:space="0" w:color="000000"/>
              <w:bottom w:val="single" w:sz="4" w:space="0" w:color="000000"/>
              <w:right w:val="single" w:sz="2" w:space="0" w:color="000000"/>
            </w:tcBorders>
            <w:hideMark/>
          </w:tcPr>
          <w:p w14:paraId="5F853E87" w14:textId="309847A3" w:rsidR="009407CC" w:rsidRDefault="009407CC" w:rsidP="0054737F">
            <w:pPr>
              <w:pStyle w:val="Normal0"/>
              <w:jc w:val="center"/>
            </w:pPr>
            <w:r>
              <w:t>$</w:t>
            </w:r>
            <w:r w:rsidR="00B01727">
              <w:t>185.00</w:t>
            </w:r>
          </w:p>
        </w:tc>
        <w:tc>
          <w:tcPr>
            <w:tcW w:w="900" w:type="dxa"/>
            <w:tcBorders>
              <w:top w:val="single" w:sz="4" w:space="0" w:color="000000"/>
              <w:left w:val="single" w:sz="2" w:space="0" w:color="000000"/>
              <w:bottom w:val="single" w:sz="4" w:space="0" w:color="000000"/>
              <w:right w:val="single" w:sz="2" w:space="0" w:color="000000"/>
            </w:tcBorders>
          </w:tcPr>
          <w:p w14:paraId="15BCA47A" w14:textId="2964C2D9" w:rsidR="009407CC" w:rsidRDefault="009407CC" w:rsidP="0054737F">
            <w:pPr>
              <w:pStyle w:val="Normal0"/>
              <w:jc w:val="center"/>
            </w:pPr>
            <w:r>
              <w:t>$</w:t>
            </w:r>
            <w:r w:rsidR="00B01727">
              <w:t>26.25</w:t>
            </w:r>
          </w:p>
        </w:tc>
        <w:tc>
          <w:tcPr>
            <w:tcW w:w="1080" w:type="dxa"/>
            <w:tcBorders>
              <w:top w:val="single" w:sz="4" w:space="0" w:color="000000"/>
              <w:left w:val="single" w:sz="2" w:space="0" w:color="000000"/>
              <w:bottom w:val="single" w:sz="4" w:space="0" w:color="000000"/>
              <w:right w:val="single" w:sz="2" w:space="0" w:color="000000"/>
            </w:tcBorders>
          </w:tcPr>
          <w:p w14:paraId="00FE9139" w14:textId="18F02FA8" w:rsidR="009407CC" w:rsidRDefault="00B01727" w:rsidP="0054737F">
            <w:pPr>
              <w:pStyle w:val="Normal0"/>
              <w:jc w:val="center"/>
            </w:pPr>
            <w:r>
              <w:t>2/9/26</w:t>
            </w:r>
          </w:p>
        </w:tc>
        <w:tc>
          <w:tcPr>
            <w:tcW w:w="1080" w:type="dxa"/>
            <w:tcBorders>
              <w:top w:val="single" w:sz="4" w:space="0" w:color="000000"/>
              <w:left w:val="single" w:sz="2" w:space="0" w:color="000000"/>
              <w:bottom w:val="single" w:sz="4" w:space="0" w:color="000000"/>
              <w:right w:val="single" w:sz="2" w:space="0" w:color="000000"/>
            </w:tcBorders>
          </w:tcPr>
          <w:p w14:paraId="4115F453" w14:textId="77777777" w:rsidR="009407CC" w:rsidRDefault="009407CC" w:rsidP="0054737F">
            <w:pPr>
              <w:pStyle w:val="Normal0"/>
              <w:jc w:val="center"/>
            </w:pPr>
            <w:r>
              <w:t>12/31/26</w:t>
            </w:r>
          </w:p>
        </w:tc>
      </w:tr>
    </w:tbl>
    <w:p w14:paraId="74AE1488" w14:textId="77777777" w:rsidR="00B01727" w:rsidRPr="00B01727" w:rsidRDefault="00B01727" w:rsidP="00B01727">
      <w:pPr>
        <w:pStyle w:val="NormalWeb"/>
        <w:rPr>
          <w:color w:val="000000"/>
          <w:sz w:val="27"/>
          <w:szCs w:val="27"/>
        </w:rPr>
      </w:pPr>
      <w:r w:rsidRPr="00B01727">
        <w:rPr>
          <w:color w:val="000000"/>
          <w:sz w:val="27"/>
          <w:szCs w:val="27"/>
        </w:rPr>
        <w:t>Two Park Ticket with All Day Dine</w:t>
      </w:r>
    </w:p>
    <w:p w14:paraId="55569E0A" w14:textId="77777777" w:rsidR="00B01727" w:rsidRPr="00B01727" w:rsidRDefault="00B01727" w:rsidP="00B01727">
      <w:pPr>
        <w:pStyle w:val="NormalWeb"/>
        <w:rPr>
          <w:color w:val="000000"/>
          <w:sz w:val="27"/>
          <w:szCs w:val="27"/>
        </w:rPr>
      </w:pPr>
      <w:r w:rsidRPr="00B01727">
        <w:rPr>
          <w:color w:val="000000"/>
          <w:sz w:val="27"/>
          <w:szCs w:val="27"/>
        </w:rPr>
        <w:br/>
        <w:t xml:space="preserve">• Valid for two (2) single day admissions to choice of SeaWorld Orlando, Aquatica Orlando, Busch Gardens Tampa or Adventure Island Tampa plus All Day Dine. Second visit must be </w:t>
      </w:r>
      <w:proofErr w:type="gramStart"/>
      <w:r w:rsidRPr="00B01727">
        <w:rPr>
          <w:color w:val="000000"/>
          <w:sz w:val="27"/>
          <w:szCs w:val="27"/>
        </w:rPr>
        <w:t>taken</w:t>
      </w:r>
      <w:proofErr w:type="gramEnd"/>
      <w:r w:rsidRPr="00B01727">
        <w:rPr>
          <w:color w:val="000000"/>
          <w:sz w:val="27"/>
          <w:szCs w:val="27"/>
        </w:rPr>
        <w:t xml:space="preserve"> within fourteen (14) consecutive days from date of first visit. Valid for use for up to one (1) year from date of purchase. Enjoy two visits </w:t>
      </w:r>
      <w:proofErr w:type="gramStart"/>
      <w:r w:rsidRPr="00B01727">
        <w:rPr>
          <w:color w:val="000000"/>
          <w:sz w:val="27"/>
          <w:szCs w:val="27"/>
        </w:rPr>
        <w:t>at</w:t>
      </w:r>
      <w:proofErr w:type="gramEnd"/>
      <w:r w:rsidRPr="00B01727">
        <w:rPr>
          <w:color w:val="000000"/>
          <w:sz w:val="27"/>
          <w:szCs w:val="27"/>
        </w:rPr>
        <w:t xml:space="preserve"> any combination of our great Florida theme parks: SeaWorld Orlando, Aquatica Orlando, Busch Gardens Tampa Bay, and Adventure Island Tampa Bay and two All-Day Dining Deals. "</w:t>
      </w:r>
    </w:p>
    <w:p w14:paraId="76F9D08D" w14:textId="77777777" w:rsidR="00B01727" w:rsidRPr="00B01727" w:rsidRDefault="00B01727" w:rsidP="00B01727">
      <w:pPr>
        <w:pStyle w:val="NormalWeb"/>
        <w:numPr>
          <w:ilvl w:val="0"/>
          <w:numId w:val="4"/>
        </w:numPr>
        <w:rPr>
          <w:color w:val="000000"/>
          <w:sz w:val="27"/>
          <w:szCs w:val="27"/>
        </w:rPr>
      </w:pPr>
      <w:r w:rsidRPr="00B01727">
        <w:rPr>
          <w:color w:val="000000"/>
          <w:sz w:val="27"/>
          <w:szCs w:val="27"/>
        </w:rPr>
        <w:lastRenderedPageBreak/>
        <w:t>Eat all day on both of your visits at participating restaurant locations as often as once per 90 minutes</w:t>
      </w:r>
    </w:p>
    <w:p w14:paraId="68C2B924" w14:textId="77777777" w:rsidR="00B01727" w:rsidRPr="00B01727" w:rsidRDefault="00B01727" w:rsidP="00B01727">
      <w:pPr>
        <w:pStyle w:val="NormalWeb"/>
        <w:numPr>
          <w:ilvl w:val="0"/>
          <w:numId w:val="4"/>
        </w:numPr>
        <w:rPr>
          <w:color w:val="000000"/>
          <w:sz w:val="27"/>
          <w:szCs w:val="27"/>
        </w:rPr>
      </w:pPr>
      <w:r w:rsidRPr="00B01727">
        <w:rPr>
          <w:color w:val="000000"/>
          <w:sz w:val="27"/>
          <w:szCs w:val="27"/>
        </w:rPr>
        <w:t>Second visit and All-Day Dining Deal must be redeemed within 14 days of first visit</w:t>
      </w:r>
    </w:p>
    <w:p w14:paraId="1145871A" w14:textId="77777777" w:rsidR="00B01727" w:rsidRPr="00B01727" w:rsidRDefault="00B01727" w:rsidP="00B01727">
      <w:pPr>
        <w:pStyle w:val="NormalWeb"/>
        <w:numPr>
          <w:ilvl w:val="0"/>
          <w:numId w:val="4"/>
        </w:numPr>
        <w:rPr>
          <w:color w:val="000000"/>
          <w:sz w:val="27"/>
          <w:szCs w:val="27"/>
        </w:rPr>
      </w:pPr>
      <w:r w:rsidRPr="00B01727">
        <w:rPr>
          <w:color w:val="000000"/>
          <w:sz w:val="27"/>
          <w:szCs w:val="27"/>
        </w:rPr>
        <w:t xml:space="preserve">Advance purchase only. Discount </w:t>
      </w:r>
      <w:proofErr w:type="gramStart"/>
      <w:r w:rsidRPr="00B01727">
        <w:rPr>
          <w:color w:val="000000"/>
          <w:sz w:val="27"/>
          <w:szCs w:val="27"/>
        </w:rPr>
        <w:t>not</w:t>
      </w:r>
      <w:proofErr w:type="gramEnd"/>
      <w:r w:rsidRPr="00B01727">
        <w:rPr>
          <w:color w:val="000000"/>
          <w:sz w:val="27"/>
          <w:szCs w:val="27"/>
        </w:rPr>
        <w:t xml:space="preserve"> available at the park.</w:t>
      </w:r>
    </w:p>
    <w:p w14:paraId="76B99B42" w14:textId="335CAEF0" w:rsidR="009407CC" w:rsidRPr="006215B7" w:rsidRDefault="00B01727" w:rsidP="00B01727">
      <w:pPr>
        <w:pStyle w:val="NormalWeb"/>
        <w:rPr>
          <w:color w:val="000000"/>
          <w:sz w:val="27"/>
          <w:szCs w:val="27"/>
        </w:rPr>
      </w:pPr>
      <w:r w:rsidRPr="00B01727">
        <w:rPr>
          <w:color w:val="000000"/>
          <w:sz w:val="27"/>
          <w:szCs w:val="27"/>
        </w:rPr>
        <w:t xml:space="preserve">Price does not include parking, taxes or service fees. Valid for a total of two (2) visits at any of the following parks: SeaWorld Orlando, Aquatica Orlando, Busch Gardens Tampa Bay, and Adventure Island Tampa Bay. Valid for two (2) All-Day Dining Deals if dining upgrade is purchased. First visit must be used within 365 days of purchase during regularly scheduled operating hours. Second visit and All-Day Dining Deal (if purchased) must be redeemed within 14 days of first visit. All-Day Dining Deal includes 1 entree, 1 side OR 1 dessert &amp; 1 regular sized non-alcoholic beverage each time through the line up to once per 90 minutes until 30 minutes prior to restaurant closing time. </w:t>
      </w:r>
      <w:proofErr w:type="spellStart"/>
      <w:r w:rsidRPr="00B01727">
        <w:rPr>
          <w:color w:val="000000"/>
          <w:sz w:val="27"/>
          <w:szCs w:val="27"/>
        </w:rPr>
        <w:t>Eticket</w:t>
      </w:r>
      <w:proofErr w:type="spellEnd"/>
      <w:r w:rsidRPr="00B01727">
        <w:rPr>
          <w:color w:val="000000"/>
          <w:sz w:val="27"/>
          <w:szCs w:val="27"/>
        </w:rPr>
        <w:t xml:space="preserve"> and photo identification required for each park entry and when redeeming All-Day Dining at each restaurant. Some food and beverage exclusions apply. Not valid for alcoholic beverages. Sharing and </w:t>
      </w:r>
      <w:proofErr w:type="gramStart"/>
      <w:r w:rsidRPr="00B01727">
        <w:rPr>
          <w:color w:val="000000"/>
          <w:sz w:val="27"/>
          <w:szCs w:val="27"/>
        </w:rPr>
        <w:t>take</w:t>
      </w:r>
      <w:proofErr w:type="gramEnd"/>
      <w:r w:rsidRPr="00B01727">
        <w:rPr>
          <w:color w:val="000000"/>
          <w:sz w:val="27"/>
          <w:szCs w:val="27"/>
        </w:rPr>
        <w:t xml:space="preserve"> out is prohibited. Not valid at Sharks Underwater Grill, Dine with Orcas, </w:t>
      </w:r>
      <w:proofErr w:type="spellStart"/>
      <w:r w:rsidRPr="00B01727">
        <w:rPr>
          <w:color w:val="000000"/>
          <w:sz w:val="27"/>
          <w:szCs w:val="27"/>
        </w:rPr>
        <w:t>Flamecraft</w:t>
      </w:r>
      <w:proofErr w:type="spellEnd"/>
      <w:r w:rsidRPr="00B01727">
        <w:rPr>
          <w:color w:val="000000"/>
          <w:sz w:val="27"/>
          <w:szCs w:val="27"/>
        </w:rPr>
        <w:t xml:space="preserve"> Bar, Serengeti Overlook™ Restaurant or for any specialty dines. </w:t>
      </w:r>
      <w:proofErr w:type="gramStart"/>
      <w:r w:rsidRPr="00B01727">
        <w:rPr>
          <w:color w:val="000000"/>
          <w:sz w:val="27"/>
          <w:szCs w:val="27"/>
        </w:rPr>
        <w:t>Participating</w:t>
      </w:r>
      <w:proofErr w:type="gramEnd"/>
      <w:r w:rsidRPr="00B01727">
        <w:rPr>
          <w:color w:val="000000"/>
          <w:sz w:val="27"/>
          <w:szCs w:val="27"/>
        </w:rPr>
        <w:t xml:space="preserve"> restaurants noted in park. Valid for the person listed on the ticket. This ticket is non-transferable, non-refundable, not for </w:t>
      </w:r>
      <w:proofErr w:type="gramStart"/>
      <w:r w:rsidRPr="00B01727">
        <w:rPr>
          <w:color w:val="000000"/>
          <w:sz w:val="27"/>
          <w:szCs w:val="27"/>
        </w:rPr>
        <w:t>resale</w:t>
      </w:r>
      <w:proofErr w:type="gramEnd"/>
      <w:r w:rsidRPr="00B01727">
        <w:rPr>
          <w:color w:val="000000"/>
          <w:sz w:val="27"/>
          <w:szCs w:val="27"/>
        </w:rPr>
        <w:t xml:space="preserve">, void if altered, will not be replaced if lost or stolen and may be confiscated without restitution for misuse. This offer is not to be combined with any other special offers or discounts and does not include special events or Howl-O-Scream. Offer, park products, hours and services are subject to change or cancellation without prior notice. Price and savings based on multi-day admission ticket and price of All-Day Dining Deals. No refunds on day of use. </w:t>
      </w:r>
      <w:proofErr w:type="gramStart"/>
      <w:r w:rsidRPr="00B01727">
        <w:rPr>
          <w:color w:val="000000"/>
          <w:sz w:val="27"/>
          <w:szCs w:val="27"/>
        </w:rPr>
        <w:t>Discount</w:t>
      </w:r>
      <w:proofErr w:type="gramEnd"/>
      <w:r w:rsidRPr="00B01727">
        <w:rPr>
          <w:color w:val="000000"/>
          <w:sz w:val="27"/>
          <w:szCs w:val="27"/>
        </w:rPr>
        <w:t xml:space="preserve"> not available at the park."</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B01727" w14:paraId="11B06071" w14:textId="77777777" w:rsidTr="0054737F">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09659A56" w14:textId="77777777" w:rsidR="00B01727" w:rsidRDefault="00B01727" w:rsidP="0054737F">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19DE84D3" w14:textId="77777777" w:rsidR="00B01727" w:rsidRDefault="00B01727" w:rsidP="0054737F">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089A533F" w14:textId="77777777" w:rsidR="00B01727" w:rsidRDefault="00B01727" w:rsidP="0054737F">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23783B08" w14:textId="77777777" w:rsidR="00B01727" w:rsidRDefault="00B01727" w:rsidP="0054737F">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567D5CA6" w14:textId="77777777" w:rsidR="00B01727" w:rsidRDefault="00B01727" w:rsidP="0054737F">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225835BB" w14:textId="77777777" w:rsidR="00B01727" w:rsidRDefault="00B01727" w:rsidP="0054737F">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2D121037" w14:textId="77777777" w:rsidR="00B01727" w:rsidRDefault="00B01727" w:rsidP="0054737F">
            <w:pPr>
              <w:pStyle w:val="Normal0"/>
              <w:jc w:val="center"/>
              <w:rPr>
                <w:b/>
              </w:rPr>
            </w:pPr>
          </w:p>
          <w:p w14:paraId="2904DA2F" w14:textId="77777777" w:rsidR="00B01727" w:rsidRDefault="00B01727" w:rsidP="0054737F">
            <w:pPr>
              <w:pStyle w:val="Normal0"/>
              <w:jc w:val="center"/>
              <w:rPr>
                <w:b/>
              </w:rPr>
            </w:pPr>
          </w:p>
          <w:p w14:paraId="3A330C80" w14:textId="77777777" w:rsidR="00B01727" w:rsidRDefault="00B01727" w:rsidP="0054737F">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537352A8" w14:textId="77777777" w:rsidR="00B01727" w:rsidRDefault="00B01727" w:rsidP="0054737F">
            <w:pPr>
              <w:pStyle w:val="Normal0"/>
              <w:jc w:val="center"/>
              <w:rPr>
                <w:b/>
              </w:rPr>
            </w:pPr>
          </w:p>
          <w:p w14:paraId="0A36CDCD" w14:textId="77777777" w:rsidR="00B01727" w:rsidRDefault="00B01727" w:rsidP="0054737F">
            <w:pPr>
              <w:pStyle w:val="Normal0"/>
              <w:jc w:val="center"/>
              <w:rPr>
                <w:b/>
              </w:rPr>
            </w:pPr>
          </w:p>
          <w:p w14:paraId="7381F1FC" w14:textId="77777777" w:rsidR="00B01727" w:rsidRDefault="00B01727" w:rsidP="0054737F">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5B2D3972" w14:textId="77777777" w:rsidR="00B01727" w:rsidRDefault="00B01727" w:rsidP="0054737F">
            <w:pPr>
              <w:pStyle w:val="Normal0"/>
              <w:jc w:val="center"/>
              <w:rPr>
                <w:b/>
              </w:rPr>
            </w:pPr>
          </w:p>
          <w:p w14:paraId="7101AFA4" w14:textId="77777777" w:rsidR="00B01727" w:rsidRDefault="00B01727" w:rsidP="0054737F">
            <w:pPr>
              <w:pStyle w:val="Normal0"/>
              <w:jc w:val="center"/>
              <w:rPr>
                <w:b/>
              </w:rPr>
            </w:pPr>
          </w:p>
          <w:p w14:paraId="68BC0FA0" w14:textId="77777777" w:rsidR="00B01727" w:rsidRDefault="00B01727" w:rsidP="0054737F">
            <w:pPr>
              <w:pStyle w:val="Normal0"/>
              <w:jc w:val="center"/>
              <w:rPr>
                <w:b/>
              </w:rPr>
            </w:pPr>
            <w:r>
              <w:rPr>
                <w:b/>
              </w:rPr>
              <w:t>End Date</w:t>
            </w:r>
          </w:p>
        </w:tc>
      </w:tr>
      <w:tr w:rsidR="00B01727" w14:paraId="251363D0" w14:textId="77777777" w:rsidTr="0054737F">
        <w:tc>
          <w:tcPr>
            <w:tcW w:w="1170" w:type="dxa"/>
            <w:tcBorders>
              <w:top w:val="single" w:sz="4" w:space="0" w:color="000000"/>
              <w:left w:val="single" w:sz="2" w:space="0" w:color="000000"/>
              <w:bottom w:val="single" w:sz="4" w:space="0" w:color="000000"/>
              <w:right w:val="nil"/>
            </w:tcBorders>
            <w:hideMark/>
          </w:tcPr>
          <w:p w14:paraId="3670976F" w14:textId="4B2238DC" w:rsidR="00B01727" w:rsidRDefault="00B01727" w:rsidP="0054737F">
            <w:r>
              <w:t>260488</w:t>
            </w:r>
            <w:r>
              <w:t>9</w:t>
            </w:r>
            <w:r>
              <w:t xml:space="preserve">V </w:t>
            </w:r>
          </w:p>
          <w:p w14:paraId="186E42A3" w14:textId="77777777" w:rsidR="00B01727" w:rsidRDefault="00B01727" w:rsidP="0054737F"/>
        </w:tc>
        <w:tc>
          <w:tcPr>
            <w:tcW w:w="1350" w:type="dxa"/>
            <w:tcBorders>
              <w:top w:val="single" w:sz="4" w:space="0" w:color="000000"/>
              <w:left w:val="single" w:sz="2" w:space="0" w:color="000000"/>
              <w:bottom w:val="single" w:sz="4" w:space="0" w:color="000000"/>
              <w:right w:val="nil"/>
            </w:tcBorders>
            <w:hideMark/>
          </w:tcPr>
          <w:p w14:paraId="58FF1B5D" w14:textId="3C3000DF" w:rsidR="00B01727" w:rsidRDefault="00B01727" w:rsidP="0054737F">
            <w:pPr>
              <w:pStyle w:val="Normal0"/>
            </w:pPr>
            <w:r>
              <w:t>SWO FL 3 PARK</w:t>
            </w:r>
          </w:p>
        </w:tc>
        <w:tc>
          <w:tcPr>
            <w:tcW w:w="1530" w:type="dxa"/>
            <w:tcBorders>
              <w:top w:val="single" w:sz="4" w:space="0" w:color="000000"/>
              <w:left w:val="single" w:sz="2" w:space="0" w:color="000000"/>
              <w:bottom w:val="single" w:sz="4" w:space="0" w:color="000000"/>
              <w:right w:val="single" w:sz="2" w:space="0" w:color="000000"/>
            </w:tcBorders>
            <w:hideMark/>
          </w:tcPr>
          <w:p w14:paraId="4DC9A8CF" w14:textId="6E931397" w:rsidR="00B01727" w:rsidRDefault="00B01727" w:rsidP="0054737F">
            <w:pPr>
              <w:pStyle w:val="Normal0"/>
              <w:jc w:val="center"/>
            </w:pPr>
            <w:r>
              <w:t>SIDFLSXH</w:t>
            </w:r>
          </w:p>
        </w:tc>
        <w:tc>
          <w:tcPr>
            <w:tcW w:w="962" w:type="dxa"/>
            <w:tcBorders>
              <w:top w:val="single" w:sz="4" w:space="0" w:color="000000"/>
              <w:left w:val="single" w:sz="2" w:space="0" w:color="000000"/>
              <w:bottom w:val="single" w:sz="4" w:space="0" w:color="000000"/>
              <w:right w:val="nil"/>
            </w:tcBorders>
            <w:hideMark/>
          </w:tcPr>
          <w:p w14:paraId="4C5DE7DD" w14:textId="054DC12B" w:rsidR="00B01727" w:rsidRDefault="00B01727" w:rsidP="0054737F">
            <w:pPr>
              <w:pStyle w:val="Normal0"/>
              <w:jc w:val="center"/>
            </w:pPr>
            <w:r>
              <w:t>$</w:t>
            </w:r>
            <w:r>
              <w:t>103.04</w:t>
            </w:r>
          </w:p>
        </w:tc>
        <w:tc>
          <w:tcPr>
            <w:tcW w:w="990" w:type="dxa"/>
            <w:tcBorders>
              <w:top w:val="single" w:sz="4" w:space="0" w:color="000000"/>
              <w:left w:val="single" w:sz="2" w:space="0" w:color="000000"/>
              <w:bottom w:val="single" w:sz="4" w:space="0" w:color="000000"/>
              <w:right w:val="nil"/>
            </w:tcBorders>
            <w:hideMark/>
          </w:tcPr>
          <w:p w14:paraId="4994DAE2" w14:textId="33EF5785" w:rsidR="00B01727" w:rsidRDefault="00B01727" w:rsidP="0054737F">
            <w:pPr>
              <w:pStyle w:val="Normal0"/>
              <w:jc w:val="center"/>
            </w:pPr>
            <w:r>
              <w:t>$</w:t>
            </w:r>
            <w:r>
              <w:t>113.50</w:t>
            </w:r>
          </w:p>
        </w:tc>
        <w:tc>
          <w:tcPr>
            <w:tcW w:w="900" w:type="dxa"/>
            <w:tcBorders>
              <w:top w:val="single" w:sz="4" w:space="0" w:color="000000"/>
              <w:left w:val="single" w:sz="2" w:space="0" w:color="000000"/>
              <w:bottom w:val="single" w:sz="4" w:space="0" w:color="000000"/>
              <w:right w:val="single" w:sz="2" w:space="0" w:color="000000"/>
            </w:tcBorders>
            <w:hideMark/>
          </w:tcPr>
          <w:p w14:paraId="6E9DE285" w14:textId="6910D671" w:rsidR="00B01727" w:rsidRDefault="00B01727" w:rsidP="0054737F">
            <w:pPr>
              <w:pStyle w:val="Normal0"/>
              <w:jc w:val="center"/>
            </w:pPr>
            <w:r>
              <w:t>$</w:t>
            </w:r>
            <w:r>
              <w:t>230.00</w:t>
            </w:r>
          </w:p>
        </w:tc>
        <w:tc>
          <w:tcPr>
            <w:tcW w:w="900" w:type="dxa"/>
            <w:tcBorders>
              <w:top w:val="single" w:sz="4" w:space="0" w:color="000000"/>
              <w:left w:val="single" w:sz="2" w:space="0" w:color="000000"/>
              <w:bottom w:val="single" w:sz="4" w:space="0" w:color="000000"/>
              <w:right w:val="single" w:sz="2" w:space="0" w:color="000000"/>
            </w:tcBorders>
          </w:tcPr>
          <w:p w14:paraId="3A080107" w14:textId="2547EABA" w:rsidR="00B01727" w:rsidRDefault="00B01727" w:rsidP="0054737F">
            <w:pPr>
              <w:pStyle w:val="Normal0"/>
              <w:jc w:val="center"/>
            </w:pPr>
            <w:r>
              <w:t>$</w:t>
            </w:r>
            <w:r>
              <w:t>116.50</w:t>
            </w:r>
          </w:p>
        </w:tc>
        <w:tc>
          <w:tcPr>
            <w:tcW w:w="1080" w:type="dxa"/>
            <w:tcBorders>
              <w:top w:val="single" w:sz="4" w:space="0" w:color="000000"/>
              <w:left w:val="single" w:sz="2" w:space="0" w:color="000000"/>
              <w:bottom w:val="single" w:sz="4" w:space="0" w:color="000000"/>
              <w:right w:val="single" w:sz="2" w:space="0" w:color="000000"/>
            </w:tcBorders>
          </w:tcPr>
          <w:p w14:paraId="601C34FE" w14:textId="77777777" w:rsidR="00B01727" w:rsidRDefault="00B01727" w:rsidP="0054737F">
            <w:pPr>
              <w:pStyle w:val="Normal0"/>
              <w:jc w:val="center"/>
            </w:pPr>
            <w:r>
              <w:t>2/9/26</w:t>
            </w:r>
          </w:p>
        </w:tc>
        <w:tc>
          <w:tcPr>
            <w:tcW w:w="1080" w:type="dxa"/>
            <w:tcBorders>
              <w:top w:val="single" w:sz="4" w:space="0" w:color="000000"/>
              <w:left w:val="single" w:sz="2" w:space="0" w:color="000000"/>
              <w:bottom w:val="single" w:sz="4" w:space="0" w:color="000000"/>
              <w:right w:val="single" w:sz="2" w:space="0" w:color="000000"/>
            </w:tcBorders>
          </w:tcPr>
          <w:p w14:paraId="3529F11B" w14:textId="77777777" w:rsidR="00B01727" w:rsidRDefault="00B01727" w:rsidP="0054737F">
            <w:pPr>
              <w:pStyle w:val="Normal0"/>
              <w:jc w:val="center"/>
            </w:pPr>
            <w:r>
              <w:t>12/31/26</w:t>
            </w:r>
          </w:p>
        </w:tc>
      </w:tr>
    </w:tbl>
    <w:p w14:paraId="0FB3F777" w14:textId="77777777" w:rsidR="00B01727" w:rsidRPr="00B01727" w:rsidRDefault="00B01727" w:rsidP="00B01727">
      <w:pPr>
        <w:pStyle w:val="NormalWeb"/>
        <w:rPr>
          <w:color w:val="000000"/>
          <w:sz w:val="27"/>
          <w:szCs w:val="27"/>
        </w:rPr>
      </w:pPr>
      <w:r w:rsidRPr="00B01727">
        <w:rPr>
          <w:color w:val="000000"/>
          <w:sz w:val="27"/>
          <w:szCs w:val="27"/>
        </w:rPr>
        <w:t>FL Parks Three Park</w:t>
      </w:r>
    </w:p>
    <w:p w14:paraId="062940DD" w14:textId="77777777" w:rsidR="00B01727" w:rsidRPr="00B01727" w:rsidRDefault="00B01727" w:rsidP="00B01727">
      <w:pPr>
        <w:pStyle w:val="NormalWeb"/>
        <w:rPr>
          <w:color w:val="000000"/>
          <w:sz w:val="27"/>
          <w:szCs w:val="27"/>
        </w:rPr>
      </w:pPr>
      <w:r w:rsidRPr="00B01727">
        <w:rPr>
          <w:color w:val="000000"/>
          <w:sz w:val="27"/>
          <w:szCs w:val="27"/>
        </w:rPr>
        <w:t>Valid for a total of three (3) visits at any of the following parks: SeaWorld Orlando, Aquatica Orlando, Busch Gardens Tampa Bay and Adventure Island Tampa Bay. Second and third visit must be redeemed within fourteen (14) days of first visit.</w:t>
      </w:r>
    </w:p>
    <w:p w14:paraId="77AA0D56" w14:textId="77777777" w:rsidR="00B01727" w:rsidRPr="00B01727" w:rsidRDefault="00B01727" w:rsidP="00B01727">
      <w:pPr>
        <w:pStyle w:val="NormalWeb"/>
        <w:rPr>
          <w:color w:val="000000"/>
          <w:sz w:val="27"/>
          <w:szCs w:val="27"/>
        </w:rPr>
      </w:pPr>
      <w:r w:rsidRPr="00B01727">
        <w:rPr>
          <w:color w:val="000000"/>
          <w:sz w:val="27"/>
          <w:szCs w:val="27"/>
        </w:rPr>
        <w:lastRenderedPageBreak/>
        <w:t xml:space="preserve">This ticket is non-transferable, non-refundable, not for </w:t>
      </w:r>
      <w:proofErr w:type="gramStart"/>
      <w:r w:rsidRPr="00B01727">
        <w:rPr>
          <w:color w:val="000000"/>
          <w:sz w:val="27"/>
          <w:szCs w:val="27"/>
        </w:rPr>
        <w:t>resale</w:t>
      </w:r>
      <w:proofErr w:type="gramEnd"/>
      <w:r w:rsidRPr="00B01727">
        <w:rPr>
          <w:color w:val="000000"/>
          <w:sz w:val="27"/>
          <w:szCs w:val="27"/>
        </w:rPr>
        <w:t>, void if altered, will not be replaced if lost or stolen and may be confiscated without restitution for misuse. Valid for the person listed on the ticket. Photo verification required for each entry. This offer is not to be combined with any other special offers or discounts and does not include special events or Howl-O-Scream. Offer subject to change without notice.</w:t>
      </w:r>
    </w:p>
    <w:p w14:paraId="51CE9F24" w14:textId="77777777" w:rsidR="00B01727" w:rsidRPr="00B01727" w:rsidRDefault="00B01727" w:rsidP="00B01727">
      <w:pPr>
        <w:pStyle w:val="NormalWeb"/>
        <w:rPr>
          <w:color w:val="000000"/>
          <w:sz w:val="27"/>
          <w:szCs w:val="27"/>
        </w:rPr>
      </w:pPr>
      <w:r w:rsidRPr="00B01727">
        <w:rPr>
          <w:color w:val="000000"/>
          <w:sz w:val="27"/>
          <w:szCs w:val="27"/>
        </w:rPr>
        <w:t>Price does not include parking, taxes or service fees.</w:t>
      </w:r>
    </w:p>
    <w:p w14:paraId="7EBC0E80" w14:textId="77777777" w:rsidR="00B01727" w:rsidRPr="00B01727" w:rsidRDefault="00B01727" w:rsidP="00B01727">
      <w:pPr>
        <w:pStyle w:val="NormalWeb"/>
        <w:rPr>
          <w:color w:val="000000"/>
          <w:sz w:val="27"/>
          <w:szCs w:val="27"/>
        </w:rPr>
      </w:pPr>
      <w:r w:rsidRPr="00B01727">
        <w:rPr>
          <w:color w:val="000000"/>
          <w:sz w:val="27"/>
          <w:szCs w:val="27"/>
        </w:rPr>
        <w:t xml:space="preserve">Savings based on the regular gate price of comparable admission tickets. Discount </w:t>
      </w:r>
      <w:proofErr w:type="gramStart"/>
      <w:r w:rsidRPr="00B01727">
        <w:rPr>
          <w:color w:val="000000"/>
          <w:sz w:val="27"/>
          <w:szCs w:val="27"/>
        </w:rPr>
        <w:t>not</w:t>
      </w:r>
      <w:proofErr w:type="gramEnd"/>
      <w:r w:rsidRPr="00B01727">
        <w:rPr>
          <w:color w:val="000000"/>
          <w:sz w:val="27"/>
          <w:szCs w:val="27"/>
        </w:rPr>
        <w:t xml:space="preserve"> available at the park. </w:t>
      </w:r>
      <w:r w:rsidRPr="00B01727">
        <w:rPr>
          <w:b/>
          <w:bCs/>
          <w:color w:val="000000"/>
          <w:sz w:val="27"/>
          <w:szCs w:val="27"/>
        </w:rPr>
        <w:t>Ticket expires one year from date of purchase.</w:t>
      </w:r>
    </w:p>
    <w:p w14:paraId="32E1986B" w14:textId="334C6DA7" w:rsidR="00C37A4F" w:rsidRPr="00C37A4F" w:rsidRDefault="00C37A4F" w:rsidP="00C37A4F">
      <w:pPr>
        <w:pStyle w:val="NormalWeb"/>
        <w:rPr>
          <w:color w:val="000000"/>
          <w:sz w:val="27"/>
          <w:szCs w:val="27"/>
        </w:rPr>
      </w:pPr>
    </w:p>
    <w:p w14:paraId="06DD395E" w14:textId="4F5A72B6" w:rsidR="006A5AE1" w:rsidRPr="00E65094" w:rsidRDefault="006A5AE1" w:rsidP="001D34C8">
      <w:pPr>
        <w:rPr>
          <w:b/>
          <w:bCs/>
          <w:color w:val="222222"/>
          <w:lang w:eastAsia="en-US"/>
        </w:rPr>
      </w:pPr>
      <w:r w:rsidRPr="00E65094">
        <w:rPr>
          <w:b/>
          <w:bCs/>
          <w:color w:val="222222"/>
        </w:rPr>
        <w:t>====================================</w:t>
      </w:r>
    </w:p>
    <w:p w14:paraId="6FEE7A20" w14:textId="77777777" w:rsidR="006A5AE1" w:rsidRDefault="006A5AE1" w:rsidP="006A5AE1">
      <w:pPr>
        <w:shd w:val="clear" w:color="auto" w:fill="FFFFFF"/>
        <w:rPr>
          <w:color w:val="222222"/>
        </w:rPr>
      </w:pPr>
      <w:r>
        <w:rPr>
          <w:color w:val="222222"/>
        </w:rPr>
        <w:t>To find more ticket information go to the Ticket Sales Portal, click on the “Ticket Name” and choose the tab “Terms &amp; Condition” or “How to Use Ticket” for details.</w:t>
      </w:r>
    </w:p>
    <w:p w14:paraId="2AD0198F" w14:textId="77777777" w:rsidR="006A5AE1" w:rsidRDefault="006A5AE1" w:rsidP="006A5AE1">
      <w:pPr>
        <w:shd w:val="clear" w:color="auto" w:fill="FFFFFF"/>
        <w:rPr>
          <w:b/>
          <w:bCs/>
          <w:color w:val="222222"/>
        </w:rPr>
      </w:pPr>
      <w:r>
        <w:rPr>
          <w:b/>
          <w:bCs/>
          <w:color w:val="222222"/>
        </w:rPr>
        <w:t>====================================</w:t>
      </w:r>
    </w:p>
    <w:p w14:paraId="0C714736" w14:textId="77777777" w:rsidR="006A5AE1" w:rsidRDefault="006A5AE1" w:rsidP="006A5AE1">
      <w:pPr>
        <w:shd w:val="clear" w:color="auto" w:fill="FFFFFF"/>
        <w:rPr>
          <w:color w:val="222222"/>
        </w:rPr>
      </w:pPr>
      <w:r>
        <w:rPr>
          <w:color w:val="222222"/>
        </w:rPr>
        <w:t>Pricing subject to change at vendors request.</w:t>
      </w:r>
    </w:p>
    <w:p w14:paraId="70C5A84C" w14:textId="77777777" w:rsidR="006A5AE1" w:rsidRDefault="006A5AE1" w:rsidP="006A5AE1">
      <w:pPr>
        <w:shd w:val="clear" w:color="auto" w:fill="FFFFFF"/>
        <w:rPr>
          <w:b/>
          <w:bCs/>
          <w:color w:val="222222"/>
        </w:rPr>
      </w:pPr>
      <w:r>
        <w:rPr>
          <w:b/>
          <w:bCs/>
          <w:color w:val="222222"/>
        </w:rPr>
        <w:t>====================================</w:t>
      </w:r>
    </w:p>
    <w:p w14:paraId="69D668F6" w14:textId="77777777" w:rsidR="006A5AE1" w:rsidRDefault="006A5AE1" w:rsidP="006A5AE1">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6185A139" w14:textId="77777777" w:rsidR="006A5AE1" w:rsidRDefault="006A5AE1" w:rsidP="006A5AE1">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5E86EB36" w14:textId="77777777" w:rsidR="006A5AE1" w:rsidRDefault="006A5AE1" w:rsidP="006A5AE1">
      <w:pPr>
        <w:shd w:val="clear" w:color="auto" w:fill="FFFFFF"/>
        <w:rPr>
          <w:color w:val="222222"/>
        </w:rPr>
      </w:pPr>
      <w:r>
        <w:rPr>
          <w:color w:val="222222"/>
        </w:rPr>
        <w:t>The POC's are receiving this at the same time as you and need time to upload info and create/activate buttons.</w:t>
      </w:r>
    </w:p>
    <w:bookmarkEnd w:id="0"/>
    <w:p w14:paraId="78FA58D8" w14:textId="77777777" w:rsidR="006A5AE1" w:rsidRDefault="006A5AE1" w:rsidP="006A5AE1">
      <w:pPr>
        <w:shd w:val="clear" w:color="auto" w:fill="FFFFFF"/>
        <w:rPr>
          <w:color w:val="222222"/>
        </w:rPr>
      </w:pPr>
      <w:r>
        <w:rPr>
          <w:color w:val="222222"/>
        </w:rPr>
        <w:t> </w:t>
      </w:r>
    </w:p>
    <w:p w14:paraId="372F5BB1" w14:textId="77777777" w:rsidR="006A5AE1" w:rsidRDefault="006A5AE1" w:rsidP="006A5AE1">
      <w:pPr>
        <w:shd w:val="clear" w:color="auto" w:fill="FFFFFF"/>
        <w:rPr>
          <w:color w:val="222222"/>
        </w:rPr>
      </w:pPr>
      <w:r>
        <w:rPr>
          <w:color w:val="222222"/>
        </w:rPr>
        <w:t>V/r,</w:t>
      </w:r>
    </w:p>
    <w:p w14:paraId="2EDD6DA5" w14:textId="77777777" w:rsidR="006A5AE1" w:rsidRDefault="0074487F" w:rsidP="006A5AE1">
      <w:pPr>
        <w:shd w:val="clear" w:color="auto" w:fill="FFFFFF"/>
        <w:rPr>
          <w:color w:val="222222"/>
        </w:rPr>
      </w:pPr>
      <w:r>
        <w:rPr>
          <w:color w:val="222222"/>
        </w:rPr>
        <w:t>Paula Waits</w:t>
      </w:r>
      <w:r w:rsidR="006A5AE1">
        <w:rPr>
          <w:color w:val="FF0000"/>
        </w:rPr>
        <w:t xml:space="preserve"> </w:t>
      </w:r>
    </w:p>
    <w:p w14:paraId="7FC40C55" w14:textId="77777777" w:rsidR="006A5AE1" w:rsidRDefault="006A5AE1" w:rsidP="006A5AE1">
      <w:pPr>
        <w:shd w:val="clear" w:color="auto" w:fill="FFFFFF"/>
        <w:rPr>
          <w:color w:val="222222"/>
        </w:rPr>
      </w:pPr>
      <w:r>
        <w:rPr>
          <w:color w:val="222222"/>
        </w:rPr>
        <w:t> </w:t>
      </w:r>
    </w:p>
    <w:p w14:paraId="1F1A1E54" w14:textId="77777777" w:rsidR="006A5AE1" w:rsidRDefault="006A5AE1" w:rsidP="006A5AE1">
      <w:pPr>
        <w:shd w:val="clear" w:color="auto" w:fill="FFFFFF"/>
        <w:rPr>
          <w:color w:val="222222"/>
        </w:rPr>
      </w:pPr>
      <w:r>
        <w:rPr>
          <w:color w:val="222222"/>
        </w:rPr>
        <w:t>Military Ticket Program (MTP)</w:t>
      </w:r>
    </w:p>
    <w:p w14:paraId="480A4353" w14:textId="77777777" w:rsidR="00E65094" w:rsidRDefault="00E65094" w:rsidP="006A5AE1">
      <w:pPr>
        <w:shd w:val="clear" w:color="auto" w:fill="FFFFFF"/>
        <w:rPr>
          <w:color w:val="222222"/>
        </w:rPr>
      </w:pPr>
    </w:p>
    <w:p w14:paraId="4CC59394" w14:textId="77777777" w:rsidR="006A5AE1" w:rsidRDefault="006A5AE1" w:rsidP="006A5AE1">
      <w:pPr>
        <w:shd w:val="clear" w:color="auto" w:fill="FFFFFF"/>
        <w:rPr>
          <w:color w:val="222222"/>
        </w:rPr>
      </w:pPr>
    </w:p>
    <w:p w14:paraId="52BB7918" w14:textId="77777777" w:rsidR="001F6995" w:rsidRDefault="001F6995"/>
    <w:sectPr w:rsidR="001F699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490A82"/>
    <w:multiLevelType w:val="multilevel"/>
    <w:tmpl w:val="9AA88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DB77A56"/>
    <w:multiLevelType w:val="multilevel"/>
    <w:tmpl w:val="EC1EC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0D632F0"/>
    <w:multiLevelType w:val="multilevel"/>
    <w:tmpl w:val="AA7039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A705452"/>
    <w:multiLevelType w:val="multilevel"/>
    <w:tmpl w:val="2E4C9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67265367">
    <w:abstractNumId w:val="3"/>
  </w:num>
  <w:num w:numId="2" w16cid:durableId="1863862410">
    <w:abstractNumId w:val="0"/>
  </w:num>
  <w:num w:numId="3" w16cid:durableId="571962623">
    <w:abstractNumId w:val="2"/>
  </w:num>
  <w:num w:numId="4" w16cid:durableId="199815064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5AE1"/>
    <w:rsid w:val="0000159F"/>
    <w:rsid w:val="00003D52"/>
    <w:rsid w:val="000122E3"/>
    <w:rsid w:val="000631F5"/>
    <w:rsid w:val="00067972"/>
    <w:rsid w:val="0007050A"/>
    <w:rsid w:val="00070E8C"/>
    <w:rsid w:val="00074FE5"/>
    <w:rsid w:val="0007544B"/>
    <w:rsid w:val="00085C44"/>
    <w:rsid w:val="000934EF"/>
    <w:rsid w:val="000A6BBD"/>
    <w:rsid w:val="000B6C3E"/>
    <w:rsid w:val="000C643A"/>
    <w:rsid w:val="000D6374"/>
    <w:rsid w:val="000F216B"/>
    <w:rsid w:val="00116C68"/>
    <w:rsid w:val="0012786C"/>
    <w:rsid w:val="00145C23"/>
    <w:rsid w:val="00173EFC"/>
    <w:rsid w:val="001762EF"/>
    <w:rsid w:val="00195345"/>
    <w:rsid w:val="001A1598"/>
    <w:rsid w:val="001C566E"/>
    <w:rsid w:val="001D34C8"/>
    <w:rsid w:val="001E4F4B"/>
    <w:rsid w:val="001F1A2A"/>
    <w:rsid w:val="001F6995"/>
    <w:rsid w:val="002006CD"/>
    <w:rsid w:val="00201DAB"/>
    <w:rsid w:val="00213ECE"/>
    <w:rsid w:val="0022299C"/>
    <w:rsid w:val="00233E38"/>
    <w:rsid w:val="002814A1"/>
    <w:rsid w:val="0029280E"/>
    <w:rsid w:val="002B33E6"/>
    <w:rsid w:val="002C0786"/>
    <w:rsid w:val="002E12D4"/>
    <w:rsid w:val="002F7735"/>
    <w:rsid w:val="00300CD5"/>
    <w:rsid w:val="00313630"/>
    <w:rsid w:val="00322441"/>
    <w:rsid w:val="003313F8"/>
    <w:rsid w:val="00362312"/>
    <w:rsid w:val="00385EDD"/>
    <w:rsid w:val="003B3769"/>
    <w:rsid w:val="003B49E3"/>
    <w:rsid w:val="003C3DDD"/>
    <w:rsid w:val="003C4CBF"/>
    <w:rsid w:val="00411A3C"/>
    <w:rsid w:val="0042277E"/>
    <w:rsid w:val="00423910"/>
    <w:rsid w:val="00434A8A"/>
    <w:rsid w:val="00453FA5"/>
    <w:rsid w:val="00461BA8"/>
    <w:rsid w:val="0047385F"/>
    <w:rsid w:val="00481FFF"/>
    <w:rsid w:val="004C36BD"/>
    <w:rsid w:val="004D1D27"/>
    <w:rsid w:val="004F63BD"/>
    <w:rsid w:val="005529A8"/>
    <w:rsid w:val="0055474F"/>
    <w:rsid w:val="00555B1E"/>
    <w:rsid w:val="00574AB4"/>
    <w:rsid w:val="005B2559"/>
    <w:rsid w:val="005B6E88"/>
    <w:rsid w:val="005D5202"/>
    <w:rsid w:val="00606577"/>
    <w:rsid w:val="006215B7"/>
    <w:rsid w:val="0062633D"/>
    <w:rsid w:val="0063640F"/>
    <w:rsid w:val="006421E9"/>
    <w:rsid w:val="00643411"/>
    <w:rsid w:val="006550C9"/>
    <w:rsid w:val="00657403"/>
    <w:rsid w:val="0066186C"/>
    <w:rsid w:val="006A5AE1"/>
    <w:rsid w:val="006B45EF"/>
    <w:rsid w:val="006F2087"/>
    <w:rsid w:val="0074487F"/>
    <w:rsid w:val="007A2E91"/>
    <w:rsid w:val="007A5054"/>
    <w:rsid w:val="007B11F0"/>
    <w:rsid w:val="007C7DA4"/>
    <w:rsid w:val="007E4E7A"/>
    <w:rsid w:val="007F21C4"/>
    <w:rsid w:val="00801ADB"/>
    <w:rsid w:val="00805134"/>
    <w:rsid w:val="00853C3C"/>
    <w:rsid w:val="00857F28"/>
    <w:rsid w:val="00862FB0"/>
    <w:rsid w:val="008678B5"/>
    <w:rsid w:val="00870E7C"/>
    <w:rsid w:val="008806BC"/>
    <w:rsid w:val="0088217D"/>
    <w:rsid w:val="008B3AF8"/>
    <w:rsid w:val="008D7062"/>
    <w:rsid w:val="008F7F3E"/>
    <w:rsid w:val="0091041F"/>
    <w:rsid w:val="00913474"/>
    <w:rsid w:val="00923B17"/>
    <w:rsid w:val="00924850"/>
    <w:rsid w:val="00926D5E"/>
    <w:rsid w:val="009314C3"/>
    <w:rsid w:val="009407CC"/>
    <w:rsid w:val="00960C90"/>
    <w:rsid w:val="009B51E3"/>
    <w:rsid w:val="009D105E"/>
    <w:rsid w:val="009E43DE"/>
    <w:rsid w:val="00A05801"/>
    <w:rsid w:val="00A14878"/>
    <w:rsid w:val="00AE0343"/>
    <w:rsid w:val="00AE0FBD"/>
    <w:rsid w:val="00AF0CE1"/>
    <w:rsid w:val="00B01727"/>
    <w:rsid w:val="00B01A39"/>
    <w:rsid w:val="00B0331B"/>
    <w:rsid w:val="00B156DF"/>
    <w:rsid w:val="00B82506"/>
    <w:rsid w:val="00B83F5F"/>
    <w:rsid w:val="00B92C27"/>
    <w:rsid w:val="00BB795F"/>
    <w:rsid w:val="00BD146F"/>
    <w:rsid w:val="00C02BFA"/>
    <w:rsid w:val="00C034E8"/>
    <w:rsid w:val="00C33D83"/>
    <w:rsid w:val="00C35503"/>
    <w:rsid w:val="00C35FAD"/>
    <w:rsid w:val="00C37A4F"/>
    <w:rsid w:val="00C4440D"/>
    <w:rsid w:val="00C612B0"/>
    <w:rsid w:val="00C65C99"/>
    <w:rsid w:val="00C95484"/>
    <w:rsid w:val="00CA501A"/>
    <w:rsid w:val="00CA701F"/>
    <w:rsid w:val="00CC5DB5"/>
    <w:rsid w:val="00CC677B"/>
    <w:rsid w:val="00CE094E"/>
    <w:rsid w:val="00CE6566"/>
    <w:rsid w:val="00D135A9"/>
    <w:rsid w:val="00D14A8E"/>
    <w:rsid w:val="00D276E8"/>
    <w:rsid w:val="00D3469B"/>
    <w:rsid w:val="00D630A1"/>
    <w:rsid w:val="00D677CA"/>
    <w:rsid w:val="00D71AEB"/>
    <w:rsid w:val="00DB7832"/>
    <w:rsid w:val="00DC52CC"/>
    <w:rsid w:val="00DD452E"/>
    <w:rsid w:val="00DD48B4"/>
    <w:rsid w:val="00DF28B2"/>
    <w:rsid w:val="00E43617"/>
    <w:rsid w:val="00E501C7"/>
    <w:rsid w:val="00E65094"/>
    <w:rsid w:val="00E71E40"/>
    <w:rsid w:val="00E71E7F"/>
    <w:rsid w:val="00EB379A"/>
    <w:rsid w:val="00EB42F6"/>
    <w:rsid w:val="00EB6659"/>
    <w:rsid w:val="00EE5AA3"/>
    <w:rsid w:val="00EF442E"/>
    <w:rsid w:val="00F23CC1"/>
    <w:rsid w:val="00F24EBE"/>
    <w:rsid w:val="00F261AF"/>
    <w:rsid w:val="00F322A3"/>
    <w:rsid w:val="00F34C14"/>
    <w:rsid w:val="00F36A27"/>
    <w:rsid w:val="00FA6D82"/>
    <w:rsid w:val="00FA7352"/>
    <w:rsid w:val="00FC1FEA"/>
    <w:rsid w:val="00FD475F"/>
    <w:rsid w:val="00FE652D"/>
    <w:rsid w:val="00FF6D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92A32E"/>
  <w15:chartTrackingRefBased/>
  <w15:docId w15:val="{86B4909C-C9A9-4D2A-9EA7-CEEE274D7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F28B2"/>
    <w:pPr>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A5AE1"/>
    <w:rPr>
      <w:color w:val="0000FF"/>
      <w:u w:val="single"/>
    </w:rPr>
  </w:style>
  <w:style w:type="paragraph" w:customStyle="1" w:styleId="Normal0">
    <w:name w:val="Normal_0"/>
    <w:qFormat/>
    <w:rsid w:val="006A5AE1"/>
    <w:pPr>
      <w:suppressAutoHyphens/>
      <w:spacing w:after="0" w:line="240" w:lineRule="auto"/>
    </w:pPr>
    <w:rPr>
      <w:rFonts w:ascii="Times New Roman" w:eastAsia="SimSun" w:hAnsi="Times New Roman" w:cs="Times New Roman"/>
      <w:sz w:val="24"/>
      <w:szCs w:val="24"/>
      <w:lang w:eastAsia="zh-CN"/>
    </w:rPr>
  </w:style>
  <w:style w:type="paragraph" w:customStyle="1" w:styleId="Normal5">
    <w:name w:val="Normal_5"/>
    <w:qFormat/>
    <w:rsid w:val="006A5AE1"/>
    <w:pPr>
      <w:spacing w:after="0" w:line="240" w:lineRule="auto"/>
    </w:pPr>
    <w:rPr>
      <w:rFonts w:ascii="Times New Roman" w:eastAsia="SimSun" w:hAnsi="Times New Roman" w:cs="Times New Roman"/>
      <w:sz w:val="24"/>
      <w:szCs w:val="24"/>
    </w:rPr>
  </w:style>
  <w:style w:type="paragraph" w:customStyle="1" w:styleId="Normal6">
    <w:name w:val="Normal_6"/>
    <w:qFormat/>
    <w:rsid w:val="006A5AE1"/>
    <w:pPr>
      <w:spacing w:after="0" w:line="240" w:lineRule="auto"/>
    </w:pPr>
    <w:rPr>
      <w:rFonts w:ascii="Times New Roman" w:eastAsia="SimSun" w:hAnsi="Times New Roman" w:cs="Times New Roman"/>
      <w:sz w:val="24"/>
      <w:szCs w:val="24"/>
    </w:rPr>
  </w:style>
  <w:style w:type="paragraph" w:customStyle="1" w:styleId="Normal7">
    <w:name w:val="Normal_7"/>
    <w:qFormat/>
    <w:rsid w:val="006A5AE1"/>
    <w:pPr>
      <w:spacing w:after="0" w:line="240" w:lineRule="auto"/>
    </w:pPr>
    <w:rPr>
      <w:rFonts w:ascii="Times New Roman" w:eastAsia="SimSun" w:hAnsi="Times New Roman" w:cs="Times New Roman"/>
      <w:sz w:val="24"/>
      <w:szCs w:val="24"/>
    </w:rPr>
  </w:style>
  <w:style w:type="character" w:styleId="Strong">
    <w:name w:val="Strong"/>
    <w:basedOn w:val="DefaultParagraphFont"/>
    <w:uiPriority w:val="22"/>
    <w:qFormat/>
    <w:rsid w:val="00DF28B2"/>
    <w:rPr>
      <w:b/>
      <w:bCs/>
    </w:rPr>
  </w:style>
  <w:style w:type="paragraph" w:styleId="NormalWeb">
    <w:name w:val="Normal (Web)"/>
    <w:basedOn w:val="Normal"/>
    <w:uiPriority w:val="99"/>
    <w:semiHidden/>
    <w:unhideWhenUsed/>
    <w:rsid w:val="00857F28"/>
    <w:pPr>
      <w:spacing w:before="100" w:beforeAutospacing="1" w:after="100" w:afterAutospacing="1"/>
    </w:pPr>
    <w:rPr>
      <w:rFonts w:eastAsia="Times New Roman"/>
      <w:lang w:eastAsia="en-US"/>
    </w:rPr>
  </w:style>
  <w:style w:type="character" w:customStyle="1" w:styleId="UnresolvedMention1">
    <w:name w:val="Unresolved Mention1"/>
    <w:basedOn w:val="DefaultParagraphFont"/>
    <w:uiPriority w:val="99"/>
    <w:semiHidden/>
    <w:unhideWhenUsed/>
    <w:rsid w:val="002006CD"/>
    <w:rPr>
      <w:color w:val="605E5C"/>
      <w:shd w:val="clear" w:color="auto" w:fill="E1DFDD"/>
    </w:rPr>
  </w:style>
  <w:style w:type="character" w:styleId="UnresolvedMention">
    <w:name w:val="Unresolved Mention"/>
    <w:basedOn w:val="DefaultParagraphFont"/>
    <w:uiPriority w:val="99"/>
    <w:semiHidden/>
    <w:unhideWhenUsed/>
    <w:rsid w:val="003313F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295082">
      <w:bodyDiv w:val="1"/>
      <w:marLeft w:val="0"/>
      <w:marRight w:val="0"/>
      <w:marTop w:val="0"/>
      <w:marBottom w:val="0"/>
      <w:divBdr>
        <w:top w:val="none" w:sz="0" w:space="0" w:color="auto"/>
        <w:left w:val="none" w:sz="0" w:space="0" w:color="auto"/>
        <w:bottom w:val="none" w:sz="0" w:space="0" w:color="auto"/>
        <w:right w:val="none" w:sz="0" w:space="0" w:color="auto"/>
      </w:divBdr>
    </w:div>
    <w:div w:id="89201621">
      <w:bodyDiv w:val="1"/>
      <w:marLeft w:val="0"/>
      <w:marRight w:val="0"/>
      <w:marTop w:val="0"/>
      <w:marBottom w:val="0"/>
      <w:divBdr>
        <w:top w:val="none" w:sz="0" w:space="0" w:color="auto"/>
        <w:left w:val="none" w:sz="0" w:space="0" w:color="auto"/>
        <w:bottom w:val="none" w:sz="0" w:space="0" w:color="auto"/>
        <w:right w:val="none" w:sz="0" w:space="0" w:color="auto"/>
      </w:divBdr>
    </w:div>
    <w:div w:id="101996034">
      <w:bodyDiv w:val="1"/>
      <w:marLeft w:val="0"/>
      <w:marRight w:val="0"/>
      <w:marTop w:val="0"/>
      <w:marBottom w:val="0"/>
      <w:divBdr>
        <w:top w:val="none" w:sz="0" w:space="0" w:color="auto"/>
        <w:left w:val="none" w:sz="0" w:space="0" w:color="auto"/>
        <w:bottom w:val="none" w:sz="0" w:space="0" w:color="auto"/>
        <w:right w:val="none" w:sz="0" w:space="0" w:color="auto"/>
      </w:divBdr>
    </w:div>
    <w:div w:id="128011016">
      <w:bodyDiv w:val="1"/>
      <w:marLeft w:val="0"/>
      <w:marRight w:val="0"/>
      <w:marTop w:val="0"/>
      <w:marBottom w:val="0"/>
      <w:divBdr>
        <w:top w:val="none" w:sz="0" w:space="0" w:color="auto"/>
        <w:left w:val="none" w:sz="0" w:space="0" w:color="auto"/>
        <w:bottom w:val="none" w:sz="0" w:space="0" w:color="auto"/>
        <w:right w:val="none" w:sz="0" w:space="0" w:color="auto"/>
      </w:divBdr>
    </w:div>
    <w:div w:id="254434909">
      <w:bodyDiv w:val="1"/>
      <w:marLeft w:val="0"/>
      <w:marRight w:val="0"/>
      <w:marTop w:val="0"/>
      <w:marBottom w:val="0"/>
      <w:divBdr>
        <w:top w:val="none" w:sz="0" w:space="0" w:color="auto"/>
        <w:left w:val="none" w:sz="0" w:space="0" w:color="auto"/>
        <w:bottom w:val="none" w:sz="0" w:space="0" w:color="auto"/>
        <w:right w:val="none" w:sz="0" w:space="0" w:color="auto"/>
      </w:divBdr>
    </w:div>
    <w:div w:id="345715917">
      <w:bodyDiv w:val="1"/>
      <w:marLeft w:val="0"/>
      <w:marRight w:val="0"/>
      <w:marTop w:val="0"/>
      <w:marBottom w:val="0"/>
      <w:divBdr>
        <w:top w:val="none" w:sz="0" w:space="0" w:color="auto"/>
        <w:left w:val="none" w:sz="0" w:space="0" w:color="auto"/>
        <w:bottom w:val="none" w:sz="0" w:space="0" w:color="auto"/>
        <w:right w:val="none" w:sz="0" w:space="0" w:color="auto"/>
      </w:divBdr>
    </w:div>
    <w:div w:id="346950714">
      <w:bodyDiv w:val="1"/>
      <w:marLeft w:val="0"/>
      <w:marRight w:val="0"/>
      <w:marTop w:val="0"/>
      <w:marBottom w:val="0"/>
      <w:divBdr>
        <w:top w:val="none" w:sz="0" w:space="0" w:color="auto"/>
        <w:left w:val="none" w:sz="0" w:space="0" w:color="auto"/>
        <w:bottom w:val="none" w:sz="0" w:space="0" w:color="auto"/>
        <w:right w:val="none" w:sz="0" w:space="0" w:color="auto"/>
      </w:divBdr>
    </w:div>
    <w:div w:id="394861614">
      <w:bodyDiv w:val="1"/>
      <w:marLeft w:val="0"/>
      <w:marRight w:val="0"/>
      <w:marTop w:val="0"/>
      <w:marBottom w:val="0"/>
      <w:divBdr>
        <w:top w:val="none" w:sz="0" w:space="0" w:color="auto"/>
        <w:left w:val="none" w:sz="0" w:space="0" w:color="auto"/>
        <w:bottom w:val="none" w:sz="0" w:space="0" w:color="auto"/>
        <w:right w:val="none" w:sz="0" w:space="0" w:color="auto"/>
      </w:divBdr>
    </w:div>
    <w:div w:id="431317801">
      <w:bodyDiv w:val="1"/>
      <w:marLeft w:val="0"/>
      <w:marRight w:val="0"/>
      <w:marTop w:val="0"/>
      <w:marBottom w:val="0"/>
      <w:divBdr>
        <w:top w:val="none" w:sz="0" w:space="0" w:color="auto"/>
        <w:left w:val="none" w:sz="0" w:space="0" w:color="auto"/>
        <w:bottom w:val="none" w:sz="0" w:space="0" w:color="auto"/>
        <w:right w:val="none" w:sz="0" w:space="0" w:color="auto"/>
      </w:divBdr>
    </w:div>
    <w:div w:id="593126790">
      <w:bodyDiv w:val="1"/>
      <w:marLeft w:val="0"/>
      <w:marRight w:val="0"/>
      <w:marTop w:val="0"/>
      <w:marBottom w:val="0"/>
      <w:divBdr>
        <w:top w:val="none" w:sz="0" w:space="0" w:color="auto"/>
        <w:left w:val="none" w:sz="0" w:space="0" w:color="auto"/>
        <w:bottom w:val="none" w:sz="0" w:space="0" w:color="auto"/>
        <w:right w:val="none" w:sz="0" w:space="0" w:color="auto"/>
      </w:divBdr>
    </w:div>
    <w:div w:id="650672794">
      <w:bodyDiv w:val="1"/>
      <w:marLeft w:val="0"/>
      <w:marRight w:val="0"/>
      <w:marTop w:val="0"/>
      <w:marBottom w:val="0"/>
      <w:divBdr>
        <w:top w:val="none" w:sz="0" w:space="0" w:color="auto"/>
        <w:left w:val="none" w:sz="0" w:space="0" w:color="auto"/>
        <w:bottom w:val="none" w:sz="0" w:space="0" w:color="auto"/>
        <w:right w:val="none" w:sz="0" w:space="0" w:color="auto"/>
      </w:divBdr>
    </w:div>
    <w:div w:id="750276247">
      <w:bodyDiv w:val="1"/>
      <w:marLeft w:val="0"/>
      <w:marRight w:val="0"/>
      <w:marTop w:val="0"/>
      <w:marBottom w:val="0"/>
      <w:divBdr>
        <w:top w:val="none" w:sz="0" w:space="0" w:color="auto"/>
        <w:left w:val="none" w:sz="0" w:space="0" w:color="auto"/>
        <w:bottom w:val="none" w:sz="0" w:space="0" w:color="auto"/>
        <w:right w:val="none" w:sz="0" w:space="0" w:color="auto"/>
      </w:divBdr>
    </w:div>
    <w:div w:id="851144998">
      <w:bodyDiv w:val="1"/>
      <w:marLeft w:val="0"/>
      <w:marRight w:val="0"/>
      <w:marTop w:val="0"/>
      <w:marBottom w:val="0"/>
      <w:divBdr>
        <w:top w:val="none" w:sz="0" w:space="0" w:color="auto"/>
        <w:left w:val="none" w:sz="0" w:space="0" w:color="auto"/>
        <w:bottom w:val="none" w:sz="0" w:space="0" w:color="auto"/>
        <w:right w:val="none" w:sz="0" w:space="0" w:color="auto"/>
      </w:divBdr>
    </w:div>
    <w:div w:id="862135758">
      <w:bodyDiv w:val="1"/>
      <w:marLeft w:val="0"/>
      <w:marRight w:val="0"/>
      <w:marTop w:val="0"/>
      <w:marBottom w:val="0"/>
      <w:divBdr>
        <w:top w:val="none" w:sz="0" w:space="0" w:color="auto"/>
        <w:left w:val="none" w:sz="0" w:space="0" w:color="auto"/>
        <w:bottom w:val="none" w:sz="0" w:space="0" w:color="auto"/>
        <w:right w:val="none" w:sz="0" w:space="0" w:color="auto"/>
      </w:divBdr>
    </w:div>
    <w:div w:id="888884753">
      <w:bodyDiv w:val="1"/>
      <w:marLeft w:val="0"/>
      <w:marRight w:val="0"/>
      <w:marTop w:val="0"/>
      <w:marBottom w:val="0"/>
      <w:divBdr>
        <w:top w:val="none" w:sz="0" w:space="0" w:color="auto"/>
        <w:left w:val="none" w:sz="0" w:space="0" w:color="auto"/>
        <w:bottom w:val="none" w:sz="0" w:space="0" w:color="auto"/>
        <w:right w:val="none" w:sz="0" w:space="0" w:color="auto"/>
      </w:divBdr>
    </w:div>
    <w:div w:id="912079216">
      <w:bodyDiv w:val="1"/>
      <w:marLeft w:val="0"/>
      <w:marRight w:val="0"/>
      <w:marTop w:val="0"/>
      <w:marBottom w:val="0"/>
      <w:divBdr>
        <w:top w:val="none" w:sz="0" w:space="0" w:color="auto"/>
        <w:left w:val="none" w:sz="0" w:space="0" w:color="auto"/>
        <w:bottom w:val="none" w:sz="0" w:space="0" w:color="auto"/>
        <w:right w:val="none" w:sz="0" w:space="0" w:color="auto"/>
      </w:divBdr>
    </w:div>
    <w:div w:id="924924696">
      <w:bodyDiv w:val="1"/>
      <w:marLeft w:val="0"/>
      <w:marRight w:val="0"/>
      <w:marTop w:val="0"/>
      <w:marBottom w:val="0"/>
      <w:divBdr>
        <w:top w:val="none" w:sz="0" w:space="0" w:color="auto"/>
        <w:left w:val="none" w:sz="0" w:space="0" w:color="auto"/>
        <w:bottom w:val="none" w:sz="0" w:space="0" w:color="auto"/>
        <w:right w:val="none" w:sz="0" w:space="0" w:color="auto"/>
      </w:divBdr>
    </w:div>
    <w:div w:id="965430570">
      <w:bodyDiv w:val="1"/>
      <w:marLeft w:val="0"/>
      <w:marRight w:val="0"/>
      <w:marTop w:val="0"/>
      <w:marBottom w:val="0"/>
      <w:divBdr>
        <w:top w:val="none" w:sz="0" w:space="0" w:color="auto"/>
        <w:left w:val="none" w:sz="0" w:space="0" w:color="auto"/>
        <w:bottom w:val="none" w:sz="0" w:space="0" w:color="auto"/>
        <w:right w:val="none" w:sz="0" w:space="0" w:color="auto"/>
      </w:divBdr>
    </w:div>
    <w:div w:id="1117330736">
      <w:bodyDiv w:val="1"/>
      <w:marLeft w:val="0"/>
      <w:marRight w:val="0"/>
      <w:marTop w:val="0"/>
      <w:marBottom w:val="0"/>
      <w:divBdr>
        <w:top w:val="none" w:sz="0" w:space="0" w:color="auto"/>
        <w:left w:val="none" w:sz="0" w:space="0" w:color="auto"/>
        <w:bottom w:val="none" w:sz="0" w:space="0" w:color="auto"/>
        <w:right w:val="none" w:sz="0" w:space="0" w:color="auto"/>
      </w:divBdr>
    </w:div>
    <w:div w:id="1143501017">
      <w:bodyDiv w:val="1"/>
      <w:marLeft w:val="0"/>
      <w:marRight w:val="0"/>
      <w:marTop w:val="0"/>
      <w:marBottom w:val="0"/>
      <w:divBdr>
        <w:top w:val="none" w:sz="0" w:space="0" w:color="auto"/>
        <w:left w:val="none" w:sz="0" w:space="0" w:color="auto"/>
        <w:bottom w:val="none" w:sz="0" w:space="0" w:color="auto"/>
        <w:right w:val="none" w:sz="0" w:space="0" w:color="auto"/>
      </w:divBdr>
    </w:div>
    <w:div w:id="1264999224">
      <w:bodyDiv w:val="1"/>
      <w:marLeft w:val="0"/>
      <w:marRight w:val="0"/>
      <w:marTop w:val="0"/>
      <w:marBottom w:val="0"/>
      <w:divBdr>
        <w:top w:val="none" w:sz="0" w:space="0" w:color="auto"/>
        <w:left w:val="none" w:sz="0" w:space="0" w:color="auto"/>
        <w:bottom w:val="none" w:sz="0" w:space="0" w:color="auto"/>
        <w:right w:val="none" w:sz="0" w:space="0" w:color="auto"/>
      </w:divBdr>
    </w:div>
    <w:div w:id="1282492865">
      <w:bodyDiv w:val="1"/>
      <w:marLeft w:val="0"/>
      <w:marRight w:val="0"/>
      <w:marTop w:val="0"/>
      <w:marBottom w:val="0"/>
      <w:divBdr>
        <w:top w:val="none" w:sz="0" w:space="0" w:color="auto"/>
        <w:left w:val="none" w:sz="0" w:space="0" w:color="auto"/>
        <w:bottom w:val="none" w:sz="0" w:space="0" w:color="auto"/>
        <w:right w:val="none" w:sz="0" w:space="0" w:color="auto"/>
      </w:divBdr>
    </w:div>
    <w:div w:id="1328166424">
      <w:bodyDiv w:val="1"/>
      <w:marLeft w:val="0"/>
      <w:marRight w:val="0"/>
      <w:marTop w:val="0"/>
      <w:marBottom w:val="0"/>
      <w:divBdr>
        <w:top w:val="none" w:sz="0" w:space="0" w:color="auto"/>
        <w:left w:val="none" w:sz="0" w:space="0" w:color="auto"/>
        <w:bottom w:val="none" w:sz="0" w:space="0" w:color="auto"/>
        <w:right w:val="none" w:sz="0" w:space="0" w:color="auto"/>
      </w:divBdr>
    </w:div>
    <w:div w:id="1376200957">
      <w:bodyDiv w:val="1"/>
      <w:marLeft w:val="0"/>
      <w:marRight w:val="0"/>
      <w:marTop w:val="0"/>
      <w:marBottom w:val="0"/>
      <w:divBdr>
        <w:top w:val="none" w:sz="0" w:space="0" w:color="auto"/>
        <w:left w:val="none" w:sz="0" w:space="0" w:color="auto"/>
        <w:bottom w:val="none" w:sz="0" w:space="0" w:color="auto"/>
        <w:right w:val="none" w:sz="0" w:space="0" w:color="auto"/>
      </w:divBdr>
    </w:div>
    <w:div w:id="1481384550">
      <w:bodyDiv w:val="1"/>
      <w:marLeft w:val="0"/>
      <w:marRight w:val="0"/>
      <w:marTop w:val="0"/>
      <w:marBottom w:val="0"/>
      <w:divBdr>
        <w:top w:val="none" w:sz="0" w:space="0" w:color="auto"/>
        <w:left w:val="none" w:sz="0" w:space="0" w:color="auto"/>
        <w:bottom w:val="none" w:sz="0" w:space="0" w:color="auto"/>
        <w:right w:val="none" w:sz="0" w:space="0" w:color="auto"/>
      </w:divBdr>
    </w:div>
    <w:div w:id="1578518815">
      <w:bodyDiv w:val="1"/>
      <w:marLeft w:val="0"/>
      <w:marRight w:val="0"/>
      <w:marTop w:val="0"/>
      <w:marBottom w:val="0"/>
      <w:divBdr>
        <w:top w:val="none" w:sz="0" w:space="0" w:color="auto"/>
        <w:left w:val="none" w:sz="0" w:space="0" w:color="auto"/>
        <w:bottom w:val="none" w:sz="0" w:space="0" w:color="auto"/>
        <w:right w:val="none" w:sz="0" w:space="0" w:color="auto"/>
      </w:divBdr>
      <w:divsChild>
        <w:div w:id="1213156367">
          <w:marLeft w:val="0"/>
          <w:marRight w:val="0"/>
          <w:marTop w:val="0"/>
          <w:marBottom w:val="0"/>
          <w:divBdr>
            <w:top w:val="none" w:sz="0" w:space="0" w:color="auto"/>
            <w:left w:val="none" w:sz="0" w:space="0" w:color="auto"/>
            <w:bottom w:val="none" w:sz="0" w:space="0" w:color="auto"/>
            <w:right w:val="none" w:sz="0" w:space="0" w:color="auto"/>
          </w:divBdr>
        </w:div>
        <w:div w:id="1957832198">
          <w:marLeft w:val="0"/>
          <w:marRight w:val="0"/>
          <w:marTop w:val="0"/>
          <w:marBottom w:val="0"/>
          <w:divBdr>
            <w:top w:val="none" w:sz="0" w:space="0" w:color="auto"/>
            <w:left w:val="none" w:sz="0" w:space="0" w:color="auto"/>
            <w:bottom w:val="none" w:sz="0" w:space="0" w:color="auto"/>
            <w:right w:val="none" w:sz="0" w:space="0" w:color="auto"/>
          </w:divBdr>
        </w:div>
        <w:div w:id="1505780769">
          <w:marLeft w:val="0"/>
          <w:marRight w:val="0"/>
          <w:marTop w:val="0"/>
          <w:marBottom w:val="0"/>
          <w:divBdr>
            <w:top w:val="none" w:sz="0" w:space="0" w:color="auto"/>
            <w:left w:val="none" w:sz="0" w:space="0" w:color="auto"/>
            <w:bottom w:val="none" w:sz="0" w:space="0" w:color="auto"/>
            <w:right w:val="none" w:sz="0" w:space="0" w:color="auto"/>
          </w:divBdr>
        </w:div>
      </w:divsChild>
    </w:div>
    <w:div w:id="1610350859">
      <w:bodyDiv w:val="1"/>
      <w:marLeft w:val="0"/>
      <w:marRight w:val="0"/>
      <w:marTop w:val="0"/>
      <w:marBottom w:val="0"/>
      <w:divBdr>
        <w:top w:val="none" w:sz="0" w:space="0" w:color="auto"/>
        <w:left w:val="none" w:sz="0" w:space="0" w:color="auto"/>
        <w:bottom w:val="none" w:sz="0" w:space="0" w:color="auto"/>
        <w:right w:val="none" w:sz="0" w:space="0" w:color="auto"/>
      </w:divBdr>
    </w:div>
    <w:div w:id="1613510752">
      <w:bodyDiv w:val="1"/>
      <w:marLeft w:val="0"/>
      <w:marRight w:val="0"/>
      <w:marTop w:val="0"/>
      <w:marBottom w:val="0"/>
      <w:divBdr>
        <w:top w:val="none" w:sz="0" w:space="0" w:color="auto"/>
        <w:left w:val="none" w:sz="0" w:space="0" w:color="auto"/>
        <w:bottom w:val="none" w:sz="0" w:space="0" w:color="auto"/>
        <w:right w:val="none" w:sz="0" w:space="0" w:color="auto"/>
      </w:divBdr>
    </w:div>
    <w:div w:id="1663465861">
      <w:bodyDiv w:val="1"/>
      <w:marLeft w:val="0"/>
      <w:marRight w:val="0"/>
      <w:marTop w:val="0"/>
      <w:marBottom w:val="0"/>
      <w:divBdr>
        <w:top w:val="none" w:sz="0" w:space="0" w:color="auto"/>
        <w:left w:val="none" w:sz="0" w:space="0" w:color="auto"/>
        <w:bottom w:val="none" w:sz="0" w:space="0" w:color="auto"/>
        <w:right w:val="none" w:sz="0" w:space="0" w:color="auto"/>
      </w:divBdr>
    </w:div>
    <w:div w:id="1688480445">
      <w:bodyDiv w:val="1"/>
      <w:marLeft w:val="0"/>
      <w:marRight w:val="0"/>
      <w:marTop w:val="0"/>
      <w:marBottom w:val="0"/>
      <w:divBdr>
        <w:top w:val="none" w:sz="0" w:space="0" w:color="auto"/>
        <w:left w:val="none" w:sz="0" w:space="0" w:color="auto"/>
        <w:bottom w:val="none" w:sz="0" w:space="0" w:color="auto"/>
        <w:right w:val="none" w:sz="0" w:space="0" w:color="auto"/>
      </w:divBdr>
    </w:div>
    <w:div w:id="1812557993">
      <w:bodyDiv w:val="1"/>
      <w:marLeft w:val="0"/>
      <w:marRight w:val="0"/>
      <w:marTop w:val="0"/>
      <w:marBottom w:val="0"/>
      <w:divBdr>
        <w:top w:val="none" w:sz="0" w:space="0" w:color="auto"/>
        <w:left w:val="none" w:sz="0" w:space="0" w:color="auto"/>
        <w:bottom w:val="none" w:sz="0" w:space="0" w:color="auto"/>
        <w:right w:val="none" w:sz="0" w:space="0" w:color="auto"/>
      </w:divBdr>
    </w:div>
    <w:div w:id="1844277879">
      <w:bodyDiv w:val="1"/>
      <w:marLeft w:val="0"/>
      <w:marRight w:val="0"/>
      <w:marTop w:val="0"/>
      <w:marBottom w:val="0"/>
      <w:divBdr>
        <w:top w:val="none" w:sz="0" w:space="0" w:color="auto"/>
        <w:left w:val="none" w:sz="0" w:space="0" w:color="auto"/>
        <w:bottom w:val="none" w:sz="0" w:space="0" w:color="auto"/>
        <w:right w:val="none" w:sz="0" w:space="0" w:color="auto"/>
      </w:divBdr>
    </w:div>
    <w:div w:id="1902907755">
      <w:bodyDiv w:val="1"/>
      <w:marLeft w:val="0"/>
      <w:marRight w:val="0"/>
      <w:marTop w:val="0"/>
      <w:marBottom w:val="0"/>
      <w:divBdr>
        <w:top w:val="none" w:sz="0" w:space="0" w:color="auto"/>
        <w:left w:val="none" w:sz="0" w:space="0" w:color="auto"/>
        <w:bottom w:val="none" w:sz="0" w:space="0" w:color="auto"/>
        <w:right w:val="none" w:sz="0" w:space="0" w:color="auto"/>
      </w:divBdr>
    </w:div>
    <w:div w:id="1923561679">
      <w:bodyDiv w:val="1"/>
      <w:marLeft w:val="0"/>
      <w:marRight w:val="0"/>
      <w:marTop w:val="0"/>
      <w:marBottom w:val="0"/>
      <w:divBdr>
        <w:top w:val="none" w:sz="0" w:space="0" w:color="auto"/>
        <w:left w:val="none" w:sz="0" w:space="0" w:color="auto"/>
        <w:bottom w:val="none" w:sz="0" w:space="0" w:color="auto"/>
        <w:right w:val="none" w:sz="0" w:space="0" w:color="auto"/>
      </w:divBdr>
    </w:div>
    <w:div w:id="1929385336">
      <w:bodyDiv w:val="1"/>
      <w:marLeft w:val="0"/>
      <w:marRight w:val="0"/>
      <w:marTop w:val="0"/>
      <w:marBottom w:val="0"/>
      <w:divBdr>
        <w:top w:val="none" w:sz="0" w:space="0" w:color="auto"/>
        <w:left w:val="none" w:sz="0" w:space="0" w:color="auto"/>
        <w:bottom w:val="none" w:sz="0" w:space="0" w:color="auto"/>
        <w:right w:val="none" w:sz="0" w:space="0" w:color="auto"/>
      </w:divBdr>
    </w:div>
    <w:div w:id="1929577583">
      <w:bodyDiv w:val="1"/>
      <w:marLeft w:val="0"/>
      <w:marRight w:val="0"/>
      <w:marTop w:val="0"/>
      <w:marBottom w:val="0"/>
      <w:divBdr>
        <w:top w:val="none" w:sz="0" w:space="0" w:color="auto"/>
        <w:left w:val="none" w:sz="0" w:space="0" w:color="auto"/>
        <w:bottom w:val="none" w:sz="0" w:space="0" w:color="auto"/>
        <w:right w:val="none" w:sz="0" w:space="0" w:color="auto"/>
      </w:divBdr>
    </w:div>
    <w:div w:id="1948730710">
      <w:bodyDiv w:val="1"/>
      <w:marLeft w:val="0"/>
      <w:marRight w:val="0"/>
      <w:marTop w:val="0"/>
      <w:marBottom w:val="0"/>
      <w:divBdr>
        <w:top w:val="none" w:sz="0" w:space="0" w:color="auto"/>
        <w:left w:val="none" w:sz="0" w:space="0" w:color="auto"/>
        <w:bottom w:val="none" w:sz="0" w:space="0" w:color="auto"/>
        <w:right w:val="none" w:sz="0" w:space="0" w:color="auto"/>
      </w:divBdr>
    </w:div>
    <w:div w:id="1989892770">
      <w:bodyDiv w:val="1"/>
      <w:marLeft w:val="0"/>
      <w:marRight w:val="0"/>
      <w:marTop w:val="0"/>
      <w:marBottom w:val="0"/>
      <w:divBdr>
        <w:top w:val="none" w:sz="0" w:space="0" w:color="auto"/>
        <w:left w:val="none" w:sz="0" w:space="0" w:color="auto"/>
        <w:bottom w:val="none" w:sz="0" w:space="0" w:color="auto"/>
        <w:right w:val="none" w:sz="0" w:space="0" w:color="auto"/>
      </w:divBdr>
    </w:div>
    <w:div w:id="2038850969">
      <w:bodyDiv w:val="1"/>
      <w:marLeft w:val="0"/>
      <w:marRight w:val="0"/>
      <w:marTop w:val="0"/>
      <w:marBottom w:val="0"/>
      <w:divBdr>
        <w:top w:val="none" w:sz="0" w:space="0" w:color="auto"/>
        <w:left w:val="none" w:sz="0" w:space="0" w:color="auto"/>
        <w:bottom w:val="none" w:sz="0" w:space="0" w:color="auto"/>
        <w:right w:val="none" w:sz="0" w:space="0" w:color="auto"/>
      </w:divBdr>
    </w:div>
    <w:div w:id="2069766634">
      <w:bodyDiv w:val="1"/>
      <w:marLeft w:val="0"/>
      <w:marRight w:val="0"/>
      <w:marTop w:val="0"/>
      <w:marBottom w:val="0"/>
      <w:divBdr>
        <w:top w:val="none" w:sz="0" w:space="0" w:color="auto"/>
        <w:left w:val="none" w:sz="0" w:space="0" w:color="auto"/>
        <w:bottom w:val="none" w:sz="0" w:space="0" w:color="auto"/>
        <w:right w:val="none" w:sz="0" w:space="0" w:color="auto"/>
      </w:divBdr>
    </w:div>
    <w:div w:id="2136097626">
      <w:bodyDiv w:val="1"/>
      <w:marLeft w:val="0"/>
      <w:marRight w:val="0"/>
      <w:marTop w:val="0"/>
      <w:marBottom w:val="0"/>
      <w:divBdr>
        <w:top w:val="none" w:sz="0" w:space="0" w:color="auto"/>
        <w:left w:val="none" w:sz="0" w:space="0" w:color="auto"/>
        <w:bottom w:val="none" w:sz="0" w:space="0" w:color="auto"/>
        <w:right w:val="none" w:sz="0" w:space="0" w:color="auto"/>
      </w:divBdr>
    </w:div>
    <w:div w:id="2138377651">
      <w:bodyDiv w:val="1"/>
      <w:marLeft w:val="0"/>
      <w:marRight w:val="0"/>
      <w:marTop w:val="0"/>
      <w:marBottom w:val="0"/>
      <w:divBdr>
        <w:top w:val="none" w:sz="0" w:space="0" w:color="auto"/>
        <w:left w:val="none" w:sz="0" w:space="0" w:color="auto"/>
        <w:bottom w:val="none" w:sz="0" w:space="0" w:color="auto"/>
        <w:right w:val="none" w:sz="0" w:space="0" w:color="auto"/>
      </w:divBdr>
    </w:div>
    <w:div w:id="21448794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eaworldparks.com"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d574fe76-f5ca-46eb-be25-7df2644df9b8"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0C415F5A934894681D6473C11042A41" ma:contentTypeVersion="13" ma:contentTypeDescription="Create a new document." ma:contentTypeScope="" ma:versionID="6c03de0aeb0b1805d05c5a4d82d2f71a">
  <xsd:schema xmlns:xsd="http://www.w3.org/2001/XMLSchema" xmlns:xs="http://www.w3.org/2001/XMLSchema" xmlns:p="http://schemas.microsoft.com/office/2006/metadata/properties" xmlns:ns3="d574fe76-f5ca-46eb-be25-7df2644df9b8" targetNamespace="http://schemas.microsoft.com/office/2006/metadata/properties" ma:root="true" ma:fieldsID="363b99d8a9faa637042cdb55e050c94d" ns3:_="">
    <xsd:import namespace="d574fe76-f5ca-46eb-be25-7df2644df9b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element ref="ns3:_activity"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74fe76-f5ca-46eb-be25-7df2644df9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_activity" ma:index="19" nillable="true" ma:displayName="_activity" ma:hidden="true" ma:internalName="_activity">
      <xsd:simpleType>
        <xsd:restriction base="dms:Note"/>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26F5E1F-A845-4803-88C6-0BF08EFF562D}">
  <ds:schemaRefs>
    <ds:schemaRef ds:uri="http://schemas.microsoft.com/office/2006/metadata/properties"/>
    <ds:schemaRef ds:uri="http://schemas.microsoft.com/office/infopath/2007/PartnerControls"/>
    <ds:schemaRef ds:uri="d574fe76-f5ca-46eb-be25-7df2644df9b8"/>
  </ds:schemaRefs>
</ds:datastoreItem>
</file>

<file path=customXml/itemProps2.xml><?xml version="1.0" encoding="utf-8"?>
<ds:datastoreItem xmlns:ds="http://schemas.openxmlformats.org/officeDocument/2006/customXml" ds:itemID="{18C683B6-4B93-4464-8E7C-01457DFD50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74fe76-f5ca-46eb-be25-7df2644df9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2813DD4-E50A-47B4-818B-E1596A9BFE56}">
  <ds:schemaRefs>
    <ds:schemaRef ds:uri="http://schemas.microsoft.com/sharepoint/v3/contenttype/forms"/>
  </ds:schemaRefs>
</ds:datastoreItem>
</file>

<file path=docMetadata/LabelInfo.xml><?xml version="1.0" encoding="utf-8"?>
<clbl:labelList xmlns:clbl="http://schemas.microsoft.com/office/2020/mipLabelMetadata">
  <clbl:label id="{e3333e00-c877-4b87-b6ad-45e942de1750}" enabled="0" method="" siteId="{e3333e00-c877-4b87-b6ad-45e942de1750}" removed="1"/>
</clbl:labelList>
</file>

<file path=docProps/app.xml><?xml version="1.0" encoding="utf-8"?>
<Properties xmlns="http://schemas.openxmlformats.org/officeDocument/2006/extended-properties" xmlns:vt="http://schemas.openxmlformats.org/officeDocument/2006/docPropsVTypes">
  <Template>Normal</Template>
  <TotalTime>5</TotalTime>
  <Pages>3</Pages>
  <Words>721</Words>
  <Characters>4112</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4824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CIV USN  CNIC HQ, N922 (USA)</dc:creator>
  <cp:keywords/>
  <dc:description/>
  <cp:lastModifiedBy>Waits, Paula J CIV USN CNIC WASHINGTON DC (USA)</cp:lastModifiedBy>
  <cp:revision>2</cp:revision>
  <dcterms:created xsi:type="dcterms:W3CDTF">2026-02-06T20:33:00Z</dcterms:created>
  <dcterms:modified xsi:type="dcterms:W3CDTF">2026-02-06T20:33:00Z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0x010100A0C415F5A934894681D6473C11042A41</vt:lpwstr>
  </property>
</Properties>
</file>