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752F30" w14:textId="77777777" w:rsidR="00AD3C80" w:rsidRPr="00AD3C80" w:rsidRDefault="00AD3C80" w:rsidP="00AD3C80">
      <w:pPr>
        <w:rPr>
          <w:b/>
          <w:bCs/>
        </w:rPr>
      </w:pPr>
      <w:bookmarkStart w:id="0" w:name="_Hlk210648788"/>
      <w:r w:rsidRPr="00AD3C80">
        <w:rPr>
          <w:b/>
          <w:bCs/>
        </w:rPr>
        <w:t>SeaWorld</w:t>
      </w:r>
    </w:p>
    <w:p w14:paraId="3DA00F37" w14:textId="77777777" w:rsidR="00AD3C80" w:rsidRPr="00AD3C80" w:rsidRDefault="00AD3C80" w:rsidP="00AD3C80">
      <w:pPr>
        <w:rPr>
          <w:b/>
          <w:bCs/>
        </w:rPr>
      </w:pPr>
    </w:p>
    <w:p w14:paraId="40749576" w14:textId="77777777" w:rsidR="00AD3C80" w:rsidRPr="00AD3C80" w:rsidRDefault="00AD3C80" w:rsidP="00AD3C80">
      <w:pPr>
        <w:rPr>
          <w:b/>
          <w:bCs/>
        </w:rPr>
      </w:pPr>
      <w:hyperlink r:id="rId4" w:history="1">
        <w:r w:rsidRPr="00AD3C80">
          <w:rPr>
            <w:rStyle w:val="Hyperlink"/>
            <w:b/>
            <w:bCs/>
          </w:rPr>
          <w:t>https://seaworldparks.com</w:t>
        </w:r>
      </w:hyperlink>
    </w:p>
    <w:p w14:paraId="538F523B" w14:textId="77777777" w:rsidR="00AD3C80" w:rsidRPr="00AD3C80" w:rsidRDefault="00AD3C80" w:rsidP="00AD3C80">
      <w:pPr>
        <w:rPr>
          <w:b/>
          <w:bCs/>
        </w:rPr>
      </w:pPr>
    </w:p>
    <w:tbl>
      <w:tblPr>
        <w:tblW w:w="9960" w:type="dxa"/>
        <w:tblInd w:w="87" w:type="dxa"/>
        <w:tblCellMar>
          <w:left w:w="0" w:type="dxa"/>
          <w:right w:w="0" w:type="dxa"/>
        </w:tblCellMar>
        <w:tblLook w:val="04A0" w:firstRow="1" w:lastRow="0" w:firstColumn="1" w:lastColumn="0" w:noHBand="0" w:noVBand="1"/>
      </w:tblPr>
      <w:tblGrid>
        <w:gridCol w:w="1167"/>
        <w:gridCol w:w="1386"/>
        <w:gridCol w:w="1496"/>
        <w:gridCol w:w="946"/>
        <w:gridCol w:w="971"/>
        <w:gridCol w:w="891"/>
        <w:gridCol w:w="951"/>
        <w:gridCol w:w="1076"/>
        <w:gridCol w:w="1076"/>
      </w:tblGrid>
      <w:tr w:rsidR="002D0E94" w:rsidRPr="00AD3C80" w14:paraId="4B21DBB4" w14:textId="77777777" w:rsidTr="002D0E94">
        <w:trPr>
          <w:trHeight w:val="1263"/>
          <w:tblHeader/>
        </w:trPr>
        <w:tc>
          <w:tcPr>
            <w:tcW w:w="1167"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vAlign w:val="center"/>
            <w:hideMark/>
          </w:tcPr>
          <w:p w14:paraId="3C527E7F" w14:textId="77777777" w:rsidR="00AD3C80" w:rsidRPr="00AD3C80" w:rsidRDefault="00AD3C80" w:rsidP="00AD3C80">
            <w:pPr>
              <w:rPr>
                <w:b/>
                <w:bCs/>
              </w:rPr>
            </w:pPr>
            <w:bookmarkStart w:id="1" w:name="_Hlk169248282"/>
            <w:r w:rsidRPr="00AD3C80">
              <w:rPr>
                <w:b/>
                <w:bCs/>
              </w:rPr>
              <w:t>Price Code</w:t>
            </w:r>
          </w:p>
        </w:tc>
        <w:tc>
          <w:tcPr>
            <w:tcW w:w="1386"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43CB988A" w14:textId="77777777" w:rsidR="00AD3C80" w:rsidRPr="00AD3C80" w:rsidRDefault="00AD3C80" w:rsidP="00AD3C80">
            <w:r w:rsidRPr="00AD3C80">
              <w:rPr>
                <w:b/>
                <w:bCs/>
              </w:rPr>
              <w:t>Printed Description</w:t>
            </w:r>
          </w:p>
        </w:tc>
        <w:tc>
          <w:tcPr>
            <w:tcW w:w="1496"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74A7CE21" w14:textId="77777777" w:rsidR="00AD3C80" w:rsidRPr="00AD3C80" w:rsidRDefault="00AD3C80" w:rsidP="00AD3C80">
            <w:pPr>
              <w:rPr>
                <w:b/>
                <w:bCs/>
              </w:rPr>
            </w:pPr>
            <w:proofErr w:type="spellStart"/>
            <w:r w:rsidRPr="00AD3C80">
              <w:rPr>
                <w:b/>
                <w:bCs/>
              </w:rPr>
              <w:t>RecTrac</w:t>
            </w:r>
            <w:proofErr w:type="spellEnd"/>
            <w:r w:rsidRPr="00AD3C80">
              <w:rPr>
                <w:b/>
                <w:bCs/>
              </w:rPr>
              <w:t xml:space="preserve"> ID</w:t>
            </w:r>
          </w:p>
        </w:tc>
        <w:tc>
          <w:tcPr>
            <w:tcW w:w="946"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649BCCAF" w14:textId="77777777" w:rsidR="00AD3C80" w:rsidRPr="00AD3C80" w:rsidRDefault="00AD3C80" w:rsidP="00AD3C80">
            <w:r w:rsidRPr="00AD3C80">
              <w:rPr>
                <w:b/>
                <w:bCs/>
              </w:rPr>
              <w:t>Base Cost</w:t>
            </w:r>
          </w:p>
        </w:tc>
        <w:tc>
          <w:tcPr>
            <w:tcW w:w="971"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480849CA" w14:textId="77777777" w:rsidR="00AD3C80" w:rsidRPr="00AD3C80" w:rsidRDefault="00AD3C80" w:rsidP="00AD3C80">
            <w:r w:rsidRPr="00AD3C80">
              <w:rPr>
                <w:b/>
                <w:bCs/>
              </w:rPr>
              <w:t>Base Retail</w:t>
            </w:r>
          </w:p>
        </w:tc>
        <w:tc>
          <w:tcPr>
            <w:tcW w:w="891"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010399A9" w14:textId="77777777" w:rsidR="00AD3C80" w:rsidRPr="00AD3C80" w:rsidRDefault="00AD3C80" w:rsidP="00AD3C80">
            <w:r w:rsidRPr="00AD3C80">
              <w:rPr>
                <w:b/>
                <w:bCs/>
              </w:rPr>
              <w:t>Gate Price w/Tax</w:t>
            </w:r>
          </w:p>
        </w:tc>
        <w:tc>
          <w:tcPr>
            <w:tcW w:w="95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022AA29E" w14:textId="77777777" w:rsidR="00AD3C80" w:rsidRPr="00AD3C80" w:rsidRDefault="00AD3C80" w:rsidP="00AD3C80">
            <w:pPr>
              <w:rPr>
                <w:b/>
                <w:bCs/>
              </w:rPr>
            </w:pPr>
          </w:p>
          <w:p w14:paraId="38AD400C" w14:textId="77777777" w:rsidR="00AD3C80" w:rsidRPr="00AD3C80" w:rsidRDefault="00AD3C80" w:rsidP="00AD3C80">
            <w:pPr>
              <w:rPr>
                <w:b/>
                <w:bCs/>
              </w:rPr>
            </w:pPr>
          </w:p>
          <w:p w14:paraId="697ED79F" w14:textId="77777777" w:rsidR="00AD3C80" w:rsidRPr="00AD3C80" w:rsidRDefault="00AD3C80" w:rsidP="00AD3C80">
            <w:pPr>
              <w:rPr>
                <w:b/>
                <w:bCs/>
              </w:rPr>
            </w:pPr>
            <w:r w:rsidRPr="00AD3C80">
              <w:rPr>
                <w:b/>
                <w:bCs/>
              </w:rPr>
              <w:t>Savings</w:t>
            </w:r>
          </w:p>
        </w:tc>
        <w:tc>
          <w:tcPr>
            <w:tcW w:w="1076"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4222D663" w14:textId="77777777" w:rsidR="00AD3C80" w:rsidRPr="00AD3C80" w:rsidRDefault="00AD3C80" w:rsidP="00AD3C80">
            <w:pPr>
              <w:rPr>
                <w:b/>
                <w:bCs/>
              </w:rPr>
            </w:pPr>
          </w:p>
          <w:p w14:paraId="4D8775D2" w14:textId="77777777" w:rsidR="00AD3C80" w:rsidRPr="00AD3C80" w:rsidRDefault="00AD3C80" w:rsidP="00AD3C80">
            <w:pPr>
              <w:rPr>
                <w:b/>
                <w:bCs/>
              </w:rPr>
            </w:pPr>
          </w:p>
          <w:p w14:paraId="60BFDBAB" w14:textId="77777777" w:rsidR="00AD3C80" w:rsidRPr="00AD3C80" w:rsidRDefault="00AD3C80" w:rsidP="00AD3C80">
            <w:pPr>
              <w:rPr>
                <w:b/>
                <w:bCs/>
              </w:rPr>
            </w:pPr>
            <w:r w:rsidRPr="00AD3C80">
              <w:rPr>
                <w:b/>
                <w:bCs/>
              </w:rPr>
              <w:t>Start Date</w:t>
            </w:r>
          </w:p>
        </w:tc>
        <w:tc>
          <w:tcPr>
            <w:tcW w:w="1076"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3B5B1BEB" w14:textId="77777777" w:rsidR="00AD3C80" w:rsidRPr="00AD3C80" w:rsidRDefault="00AD3C80" w:rsidP="00AD3C80">
            <w:pPr>
              <w:rPr>
                <w:b/>
                <w:bCs/>
              </w:rPr>
            </w:pPr>
          </w:p>
          <w:p w14:paraId="314AD652" w14:textId="77777777" w:rsidR="00AD3C80" w:rsidRPr="00AD3C80" w:rsidRDefault="00AD3C80" w:rsidP="00AD3C80">
            <w:pPr>
              <w:rPr>
                <w:b/>
                <w:bCs/>
              </w:rPr>
            </w:pPr>
          </w:p>
          <w:p w14:paraId="1F0CDA5D" w14:textId="77777777" w:rsidR="00AD3C80" w:rsidRPr="00AD3C80" w:rsidRDefault="00AD3C80" w:rsidP="00AD3C80">
            <w:pPr>
              <w:rPr>
                <w:b/>
                <w:bCs/>
              </w:rPr>
            </w:pPr>
            <w:r w:rsidRPr="00AD3C80">
              <w:rPr>
                <w:b/>
                <w:bCs/>
              </w:rPr>
              <w:t>End Date</w:t>
            </w:r>
          </w:p>
        </w:tc>
      </w:tr>
      <w:tr w:rsidR="002D0E94" w:rsidRPr="00AD3C80" w14:paraId="4609EFD8" w14:textId="77777777" w:rsidTr="002D0E94">
        <w:tc>
          <w:tcPr>
            <w:tcW w:w="1167" w:type="dxa"/>
            <w:tcBorders>
              <w:top w:val="nil"/>
              <w:left w:val="single" w:sz="8" w:space="0" w:color="000000"/>
              <w:bottom w:val="single" w:sz="8" w:space="0" w:color="000000"/>
              <w:right w:val="nil"/>
            </w:tcBorders>
            <w:tcMar>
              <w:top w:w="55" w:type="dxa"/>
              <w:left w:w="55" w:type="dxa"/>
              <w:bottom w:w="55" w:type="dxa"/>
              <w:right w:w="55" w:type="dxa"/>
            </w:tcMar>
            <w:hideMark/>
          </w:tcPr>
          <w:p w14:paraId="6CF671E3" w14:textId="7F77C61C" w:rsidR="00AD3C80" w:rsidRPr="00AD3C80" w:rsidRDefault="006A682A" w:rsidP="00AD3C80">
            <w:r>
              <w:t>2603934V</w:t>
            </w:r>
            <w:r w:rsidR="00AD3C80" w:rsidRPr="00AD3C80">
              <w:t xml:space="preserve"> </w:t>
            </w:r>
            <w:r w:rsidR="002D0E94">
              <w:t xml:space="preserve"> </w:t>
            </w:r>
          </w:p>
        </w:tc>
        <w:tc>
          <w:tcPr>
            <w:tcW w:w="1386" w:type="dxa"/>
            <w:tcBorders>
              <w:top w:val="nil"/>
              <w:left w:val="single" w:sz="8" w:space="0" w:color="000000"/>
              <w:bottom w:val="single" w:sz="8" w:space="0" w:color="000000"/>
              <w:right w:val="nil"/>
            </w:tcBorders>
            <w:tcMar>
              <w:top w:w="55" w:type="dxa"/>
              <w:left w:w="55" w:type="dxa"/>
              <w:bottom w:w="55" w:type="dxa"/>
              <w:right w:w="55" w:type="dxa"/>
            </w:tcMar>
            <w:hideMark/>
          </w:tcPr>
          <w:p w14:paraId="457C0814" w14:textId="2280CA5A" w:rsidR="00AD3C80" w:rsidRPr="00AD3C80" w:rsidRDefault="006A682A" w:rsidP="00AD3C80">
            <w:r>
              <w:t>BGW 1 DAY</w:t>
            </w:r>
          </w:p>
        </w:tc>
        <w:tc>
          <w:tcPr>
            <w:tcW w:w="1496"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424EAF6C" w14:textId="39FBAC2D" w:rsidR="00AD3C80" w:rsidRPr="00AD3C80" w:rsidRDefault="006A682A" w:rsidP="00AD3C80">
            <w:r>
              <w:t>SIDVABGA</w:t>
            </w:r>
          </w:p>
        </w:tc>
        <w:tc>
          <w:tcPr>
            <w:tcW w:w="946" w:type="dxa"/>
            <w:tcBorders>
              <w:top w:val="nil"/>
              <w:left w:val="nil"/>
              <w:bottom w:val="single" w:sz="8" w:space="0" w:color="000000"/>
              <w:right w:val="nil"/>
            </w:tcBorders>
            <w:tcMar>
              <w:top w:w="55" w:type="dxa"/>
              <w:left w:w="55" w:type="dxa"/>
              <w:bottom w:w="55" w:type="dxa"/>
              <w:right w:w="55" w:type="dxa"/>
            </w:tcMar>
            <w:hideMark/>
          </w:tcPr>
          <w:p w14:paraId="5FAC9900" w14:textId="7A6CBA76" w:rsidR="00AD3C80" w:rsidRPr="00AD3C80" w:rsidRDefault="00AD3C80" w:rsidP="00AD3C80">
            <w:r w:rsidRPr="00AD3C80">
              <w:t>$</w:t>
            </w:r>
            <w:r w:rsidR="006A682A">
              <w:t>59.26</w:t>
            </w:r>
          </w:p>
        </w:tc>
        <w:tc>
          <w:tcPr>
            <w:tcW w:w="971" w:type="dxa"/>
            <w:tcBorders>
              <w:top w:val="nil"/>
              <w:left w:val="single" w:sz="8" w:space="0" w:color="000000"/>
              <w:bottom w:val="single" w:sz="8" w:space="0" w:color="000000"/>
              <w:right w:val="nil"/>
            </w:tcBorders>
            <w:tcMar>
              <w:top w:w="55" w:type="dxa"/>
              <w:left w:w="55" w:type="dxa"/>
              <w:bottom w:w="55" w:type="dxa"/>
              <w:right w:w="55" w:type="dxa"/>
            </w:tcMar>
            <w:hideMark/>
          </w:tcPr>
          <w:p w14:paraId="7B767BE0" w14:textId="75DF9ECF" w:rsidR="00AD3C80" w:rsidRPr="00AD3C80" w:rsidRDefault="00AD3C80" w:rsidP="00AD3C80">
            <w:r w:rsidRPr="00AD3C80">
              <w:t>$</w:t>
            </w:r>
            <w:r w:rsidR="006A682A">
              <w:t>65.25</w:t>
            </w:r>
          </w:p>
        </w:tc>
        <w:tc>
          <w:tcPr>
            <w:tcW w:w="891"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0B7B2947" w14:textId="3744024F" w:rsidR="00AD3C80" w:rsidRPr="00AD3C80" w:rsidRDefault="00AD3C80" w:rsidP="00AD3C80">
            <w:r w:rsidRPr="00AD3C80">
              <w:t>$</w:t>
            </w:r>
            <w:r w:rsidR="006A682A">
              <w:t>90.00</w:t>
            </w:r>
          </w:p>
        </w:tc>
        <w:tc>
          <w:tcPr>
            <w:tcW w:w="951" w:type="dxa"/>
            <w:tcBorders>
              <w:top w:val="nil"/>
              <w:left w:val="nil"/>
              <w:bottom w:val="single" w:sz="8" w:space="0" w:color="000000"/>
              <w:right w:val="single" w:sz="8" w:space="0" w:color="000000"/>
            </w:tcBorders>
            <w:tcMar>
              <w:top w:w="55" w:type="dxa"/>
              <w:left w:w="55" w:type="dxa"/>
              <w:bottom w:w="55" w:type="dxa"/>
              <w:right w:w="55" w:type="dxa"/>
            </w:tcMar>
            <w:hideMark/>
          </w:tcPr>
          <w:p w14:paraId="0EEB47A9" w14:textId="7F51BB29" w:rsidR="00AD3C80" w:rsidRPr="00AD3C80" w:rsidRDefault="00AD3C80" w:rsidP="00AD3C80">
            <w:r w:rsidRPr="00AD3C80">
              <w:t>$</w:t>
            </w:r>
            <w:r w:rsidR="006A682A">
              <w:t>24.75</w:t>
            </w:r>
          </w:p>
        </w:tc>
        <w:tc>
          <w:tcPr>
            <w:tcW w:w="1076" w:type="dxa"/>
            <w:tcBorders>
              <w:top w:val="nil"/>
              <w:left w:val="nil"/>
              <w:bottom w:val="single" w:sz="8" w:space="0" w:color="000000"/>
              <w:right w:val="single" w:sz="8" w:space="0" w:color="000000"/>
            </w:tcBorders>
            <w:tcMar>
              <w:top w:w="55" w:type="dxa"/>
              <w:left w:w="55" w:type="dxa"/>
              <w:bottom w:w="55" w:type="dxa"/>
              <w:right w:w="55" w:type="dxa"/>
            </w:tcMar>
            <w:hideMark/>
          </w:tcPr>
          <w:p w14:paraId="7328E114" w14:textId="4489CAFF" w:rsidR="00AD3C80" w:rsidRPr="00AD3C80" w:rsidRDefault="006A682A" w:rsidP="00AD3C80">
            <w:r>
              <w:t>1/1/26</w:t>
            </w:r>
          </w:p>
        </w:tc>
        <w:tc>
          <w:tcPr>
            <w:tcW w:w="1076" w:type="dxa"/>
            <w:tcBorders>
              <w:top w:val="nil"/>
              <w:left w:val="nil"/>
              <w:bottom w:val="single" w:sz="8" w:space="0" w:color="000000"/>
              <w:right w:val="single" w:sz="8" w:space="0" w:color="000000"/>
            </w:tcBorders>
            <w:tcMar>
              <w:top w:w="55" w:type="dxa"/>
              <w:left w:w="55" w:type="dxa"/>
              <w:bottom w:w="55" w:type="dxa"/>
              <w:right w:w="55" w:type="dxa"/>
            </w:tcMar>
            <w:hideMark/>
          </w:tcPr>
          <w:p w14:paraId="024FAF6F" w14:textId="2C1FEE60" w:rsidR="00AD3C80" w:rsidRPr="00AD3C80" w:rsidRDefault="006A682A" w:rsidP="00AD3C80">
            <w:r>
              <w:t>1/3/27</w:t>
            </w:r>
          </w:p>
        </w:tc>
      </w:tr>
    </w:tbl>
    <w:bookmarkEnd w:id="1"/>
    <w:p w14:paraId="5E0C70F6" w14:textId="77777777" w:rsidR="006A682A" w:rsidRPr="006A682A" w:rsidRDefault="006A682A" w:rsidP="006A682A">
      <w:r w:rsidRPr="006A682A">
        <w:t>Busch Gardens Williamsburg Single Day “Any Day” Ticket</w:t>
      </w:r>
      <w:r w:rsidRPr="006A682A">
        <w:br/>
      </w:r>
      <w:r w:rsidRPr="006A682A">
        <w:br/>
        <w:t xml:space="preserve">Available for sale January 1, </w:t>
      </w:r>
      <w:proofErr w:type="gramStart"/>
      <w:r w:rsidRPr="006A682A">
        <w:t>2026</w:t>
      </w:r>
      <w:proofErr w:type="gramEnd"/>
      <w:r w:rsidRPr="006A682A">
        <w:t xml:space="preserve"> through January 3, 2027</w:t>
      </w:r>
    </w:p>
    <w:p w14:paraId="1E568721" w14:textId="77777777" w:rsidR="006A682A" w:rsidRPr="006A682A" w:rsidRDefault="006A682A" w:rsidP="006A682A">
      <w:proofErr w:type="gramStart"/>
      <w:r w:rsidRPr="006A682A">
        <w:t>Enjoy for</w:t>
      </w:r>
      <w:proofErr w:type="gramEnd"/>
      <w:r w:rsidRPr="006A682A">
        <w:t xml:space="preserve"> one visit to Busch Gardens® Williamsburg. Valid for one-day admission to Busch Gardens Williamsburg. Check our website for our most up-to-date </w:t>
      </w:r>
      <w:proofErr w:type="gramStart"/>
      <w:r w:rsidRPr="006A682A">
        <w:t>park</w:t>
      </w:r>
      <w:proofErr w:type="gramEnd"/>
      <w:r w:rsidRPr="006A682A">
        <w:t xml:space="preserve"> hours. Does not include parking. Will be confiscated or revoked without restitution for misuse. Park may temporarily close due to capacity limitations. Park hours and content subject to change without notice. This ticket expires one year from date of purchase. </w:t>
      </w:r>
      <w:r w:rsidRPr="006A682A">
        <w:rPr>
          <w:b/>
          <w:bCs/>
        </w:rPr>
        <w:t>NON-TRANSFERRABLE, NON-REFUNDABLE AND NOT FOR RESALE.</w:t>
      </w:r>
    </w:p>
    <w:tbl>
      <w:tblPr>
        <w:tblW w:w="9960" w:type="dxa"/>
        <w:tblInd w:w="87" w:type="dxa"/>
        <w:tblCellMar>
          <w:left w:w="0" w:type="dxa"/>
          <w:right w:w="0" w:type="dxa"/>
        </w:tblCellMar>
        <w:tblLook w:val="04A0" w:firstRow="1" w:lastRow="0" w:firstColumn="1" w:lastColumn="0" w:noHBand="0" w:noVBand="1"/>
      </w:tblPr>
      <w:tblGrid>
        <w:gridCol w:w="1164"/>
        <w:gridCol w:w="1386"/>
        <w:gridCol w:w="1473"/>
        <w:gridCol w:w="948"/>
        <w:gridCol w:w="960"/>
        <w:gridCol w:w="948"/>
        <w:gridCol w:w="951"/>
        <w:gridCol w:w="1072"/>
        <w:gridCol w:w="1058"/>
      </w:tblGrid>
      <w:tr w:rsidR="006D6A94" w:rsidRPr="00AD3C80" w14:paraId="7D19ED85" w14:textId="77777777" w:rsidTr="00482FA2">
        <w:trPr>
          <w:trHeight w:val="1263"/>
          <w:tblHeader/>
        </w:trPr>
        <w:tc>
          <w:tcPr>
            <w:tcW w:w="1164"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vAlign w:val="center"/>
            <w:hideMark/>
          </w:tcPr>
          <w:p w14:paraId="30B5EA2E" w14:textId="77777777" w:rsidR="00AD3C80" w:rsidRPr="00AD3C80" w:rsidRDefault="00AD3C80" w:rsidP="00AD3C80">
            <w:pPr>
              <w:rPr>
                <w:b/>
                <w:bCs/>
              </w:rPr>
            </w:pPr>
            <w:r w:rsidRPr="00AD3C80">
              <w:rPr>
                <w:b/>
                <w:bCs/>
              </w:rPr>
              <w:t>Price Code</w:t>
            </w:r>
          </w:p>
        </w:tc>
        <w:tc>
          <w:tcPr>
            <w:tcW w:w="1386"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4DE5C63E" w14:textId="77777777" w:rsidR="00AD3C80" w:rsidRPr="00AD3C80" w:rsidRDefault="00AD3C80" w:rsidP="00AD3C80">
            <w:r w:rsidRPr="00AD3C80">
              <w:rPr>
                <w:b/>
                <w:bCs/>
              </w:rPr>
              <w:t>Printed Description</w:t>
            </w:r>
          </w:p>
        </w:tc>
        <w:tc>
          <w:tcPr>
            <w:tcW w:w="1473"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02F32912" w14:textId="77777777" w:rsidR="00AD3C80" w:rsidRPr="00AD3C80" w:rsidRDefault="00AD3C80" w:rsidP="00AD3C80">
            <w:pPr>
              <w:rPr>
                <w:b/>
                <w:bCs/>
              </w:rPr>
            </w:pPr>
            <w:proofErr w:type="spellStart"/>
            <w:r w:rsidRPr="00AD3C80">
              <w:rPr>
                <w:b/>
                <w:bCs/>
              </w:rPr>
              <w:t>RecTrac</w:t>
            </w:r>
            <w:proofErr w:type="spellEnd"/>
            <w:r w:rsidRPr="00AD3C80">
              <w:rPr>
                <w:b/>
                <w:bCs/>
              </w:rPr>
              <w:t xml:space="preserve"> ID</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457B4445" w14:textId="77777777" w:rsidR="00AD3C80" w:rsidRPr="00AD3C80" w:rsidRDefault="00AD3C80" w:rsidP="00AD3C80">
            <w:r w:rsidRPr="00AD3C80">
              <w:rPr>
                <w:b/>
                <w:bCs/>
              </w:rPr>
              <w:t>Base Cost</w:t>
            </w:r>
          </w:p>
        </w:tc>
        <w:tc>
          <w:tcPr>
            <w:tcW w:w="960"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24F6F5C5" w14:textId="77777777" w:rsidR="00AD3C80" w:rsidRPr="00AD3C80" w:rsidRDefault="00AD3C80" w:rsidP="00AD3C80">
            <w:r w:rsidRPr="00AD3C80">
              <w:rPr>
                <w:b/>
                <w:bCs/>
              </w:rPr>
              <w:t>Base Retail</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313F43DC" w14:textId="77777777" w:rsidR="00AD3C80" w:rsidRPr="00AD3C80" w:rsidRDefault="00AD3C80" w:rsidP="00AD3C80">
            <w:r w:rsidRPr="00AD3C80">
              <w:rPr>
                <w:b/>
                <w:bCs/>
              </w:rPr>
              <w:t>Gate Price w/Tax</w:t>
            </w:r>
          </w:p>
        </w:tc>
        <w:tc>
          <w:tcPr>
            <w:tcW w:w="95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631B18B9" w14:textId="77777777" w:rsidR="00AD3C80" w:rsidRPr="00AD3C80" w:rsidRDefault="00AD3C80" w:rsidP="00AD3C80">
            <w:pPr>
              <w:rPr>
                <w:b/>
                <w:bCs/>
              </w:rPr>
            </w:pPr>
          </w:p>
          <w:p w14:paraId="21906E31" w14:textId="77777777" w:rsidR="00AD3C80" w:rsidRPr="00AD3C80" w:rsidRDefault="00AD3C80" w:rsidP="00AD3C80">
            <w:pPr>
              <w:rPr>
                <w:b/>
                <w:bCs/>
              </w:rPr>
            </w:pPr>
          </w:p>
          <w:p w14:paraId="3CE00061" w14:textId="77777777" w:rsidR="00AD3C80" w:rsidRPr="00AD3C80" w:rsidRDefault="00AD3C80" w:rsidP="00AD3C80">
            <w:pPr>
              <w:rPr>
                <w:b/>
                <w:bCs/>
              </w:rPr>
            </w:pPr>
            <w:r w:rsidRPr="00AD3C80">
              <w:rPr>
                <w:b/>
                <w:bCs/>
              </w:rPr>
              <w:t>Savings</w:t>
            </w:r>
          </w:p>
        </w:tc>
        <w:tc>
          <w:tcPr>
            <w:tcW w:w="1072"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787B5403" w14:textId="77777777" w:rsidR="00AD3C80" w:rsidRPr="00AD3C80" w:rsidRDefault="00AD3C80" w:rsidP="00AD3C80">
            <w:pPr>
              <w:rPr>
                <w:b/>
                <w:bCs/>
              </w:rPr>
            </w:pPr>
          </w:p>
          <w:p w14:paraId="2E5301EF" w14:textId="77777777" w:rsidR="00AD3C80" w:rsidRPr="00AD3C80" w:rsidRDefault="00AD3C80" w:rsidP="00AD3C80">
            <w:pPr>
              <w:rPr>
                <w:b/>
                <w:bCs/>
              </w:rPr>
            </w:pPr>
          </w:p>
          <w:p w14:paraId="417DF7A1" w14:textId="77777777" w:rsidR="00AD3C80" w:rsidRPr="00AD3C80" w:rsidRDefault="00AD3C80" w:rsidP="00AD3C80">
            <w:pPr>
              <w:rPr>
                <w:b/>
                <w:bCs/>
              </w:rPr>
            </w:pPr>
            <w:r w:rsidRPr="00AD3C80">
              <w:rPr>
                <w:b/>
                <w:bCs/>
              </w:rPr>
              <w:t>Start Date</w:t>
            </w:r>
          </w:p>
        </w:tc>
        <w:tc>
          <w:tcPr>
            <w:tcW w:w="1058"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1891B21C" w14:textId="77777777" w:rsidR="00AD3C80" w:rsidRPr="00AD3C80" w:rsidRDefault="00AD3C80" w:rsidP="00AD3C80">
            <w:pPr>
              <w:rPr>
                <w:b/>
                <w:bCs/>
              </w:rPr>
            </w:pPr>
          </w:p>
          <w:p w14:paraId="286A8EC0" w14:textId="77777777" w:rsidR="00AD3C80" w:rsidRPr="00AD3C80" w:rsidRDefault="00AD3C80" w:rsidP="00AD3C80">
            <w:pPr>
              <w:rPr>
                <w:b/>
                <w:bCs/>
              </w:rPr>
            </w:pPr>
          </w:p>
          <w:p w14:paraId="1AF32688" w14:textId="77777777" w:rsidR="00AD3C80" w:rsidRPr="00AD3C80" w:rsidRDefault="00AD3C80" w:rsidP="00AD3C80">
            <w:pPr>
              <w:rPr>
                <w:b/>
                <w:bCs/>
              </w:rPr>
            </w:pPr>
            <w:r w:rsidRPr="00AD3C80">
              <w:rPr>
                <w:b/>
                <w:bCs/>
              </w:rPr>
              <w:t>End Date</w:t>
            </w:r>
          </w:p>
        </w:tc>
      </w:tr>
      <w:tr w:rsidR="006D6A94" w:rsidRPr="00AD3C80" w14:paraId="09AF8150" w14:textId="77777777" w:rsidTr="00482FA2">
        <w:tc>
          <w:tcPr>
            <w:tcW w:w="1164" w:type="dxa"/>
            <w:tcBorders>
              <w:top w:val="nil"/>
              <w:left w:val="single" w:sz="8" w:space="0" w:color="000000"/>
              <w:bottom w:val="single" w:sz="8" w:space="0" w:color="000000"/>
              <w:right w:val="nil"/>
            </w:tcBorders>
            <w:tcMar>
              <w:top w:w="55" w:type="dxa"/>
              <w:left w:w="55" w:type="dxa"/>
              <w:bottom w:w="55" w:type="dxa"/>
              <w:right w:w="55" w:type="dxa"/>
            </w:tcMar>
            <w:hideMark/>
          </w:tcPr>
          <w:p w14:paraId="66B9F768" w14:textId="7368C54F" w:rsidR="00AD3C80" w:rsidRPr="00AD3C80" w:rsidRDefault="006A682A" w:rsidP="00AD3C80">
            <w:r>
              <w:t>2603937V</w:t>
            </w:r>
            <w:r w:rsidR="00AD3C80" w:rsidRPr="00AD3C80">
              <w:t xml:space="preserve"> Exp: </w:t>
            </w:r>
            <w:r>
              <w:t>2600049V</w:t>
            </w:r>
          </w:p>
        </w:tc>
        <w:tc>
          <w:tcPr>
            <w:tcW w:w="1386" w:type="dxa"/>
            <w:tcBorders>
              <w:top w:val="nil"/>
              <w:left w:val="single" w:sz="8" w:space="0" w:color="000000"/>
              <w:bottom w:val="single" w:sz="8" w:space="0" w:color="000000"/>
              <w:right w:val="nil"/>
            </w:tcBorders>
            <w:tcMar>
              <w:top w:w="55" w:type="dxa"/>
              <w:left w:w="55" w:type="dxa"/>
              <w:bottom w:w="55" w:type="dxa"/>
              <w:right w:w="55" w:type="dxa"/>
            </w:tcMar>
            <w:hideMark/>
          </w:tcPr>
          <w:p w14:paraId="075546CC" w14:textId="6B856FC8" w:rsidR="00AD3C80" w:rsidRPr="00AD3C80" w:rsidRDefault="006A682A" w:rsidP="00AD3C80">
            <w:r>
              <w:t>BGW 1 DAY MIL</w:t>
            </w:r>
          </w:p>
        </w:tc>
        <w:tc>
          <w:tcPr>
            <w:tcW w:w="1473"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6D89B6CE" w14:textId="6DB66DBA" w:rsidR="00AD3C80" w:rsidRPr="00AD3C80" w:rsidRDefault="006A682A" w:rsidP="00AD3C80">
            <w:r>
              <w:t>SIDVABGC</w:t>
            </w:r>
          </w:p>
        </w:tc>
        <w:tc>
          <w:tcPr>
            <w:tcW w:w="948" w:type="dxa"/>
            <w:tcBorders>
              <w:top w:val="nil"/>
              <w:left w:val="nil"/>
              <w:bottom w:val="single" w:sz="8" w:space="0" w:color="000000"/>
              <w:right w:val="nil"/>
            </w:tcBorders>
            <w:tcMar>
              <w:top w:w="55" w:type="dxa"/>
              <w:left w:w="55" w:type="dxa"/>
              <w:bottom w:w="55" w:type="dxa"/>
              <w:right w:w="55" w:type="dxa"/>
            </w:tcMar>
            <w:hideMark/>
          </w:tcPr>
          <w:p w14:paraId="5736ED9A" w14:textId="39D70CD3" w:rsidR="00AD3C80" w:rsidRPr="00AD3C80" w:rsidRDefault="00AD3C80" w:rsidP="00AD3C80">
            <w:r w:rsidRPr="00AD3C80">
              <w:t>$</w:t>
            </w:r>
            <w:r w:rsidR="006A682A">
              <w:t>55.24</w:t>
            </w:r>
          </w:p>
        </w:tc>
        <w:tc>
          <w:tcPr>
            <w:tcW w:w="960" w:type="dxa"/>
            <w:tcBorders>
              <w:top w:val="nil"/>
              <w:left w:val="single" w:sz="8" w:space="0" w:color="000000"/>
              <w:bottom w:val="single" w:sz="8" w:space="0" w:color="000000"/>
              <w:right w:val="nil"/>
            </w:tcBorders>
            <w:tcMar>
              <w:top w:w="55" w:type="dxa"/>
              <w:left w:w="55" w:type="dxa"/>
              <w:bottom w:w="55" w:type="dxa"/>
              <w:right w:w="55" w:type="dxa"/>
            </w:tcMar>
            <w:hideMark/>
          </w:tcPr>
          <w:p w14:paraId="71461505" w14:textId="03F3365B" w:rsidR="00AD3C80" w:rsidRPr="00AD3C80" w:rsidRDefault="00AD3C80" w:rsidP="00AD3C80">
            <w:r w:rsidRPr="00AD3C80">
              <w:t>$</w:t>
            </w:r>
            <w:r w:rsidR="006A682A">
              <w:t>61.00</w:t>
            </w:r>
          </w:p>
        </w:tc>
        <w:tc>
          <w:tcPr>
            <w:tcW w:w="948"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28A1461F" w14:textId="5EF43ECE" w:rsidR="00AD3C80" w:rsidRPr="00AD3C80" w:rsidRDefault="00AD3C80" w:rsidP="00AD3C80">
            <w:r w:rsidRPr="00AD3C80">
              <w:t>$</w:t>
            </w:r>
            <w:r w:rsidR="006A682A">
              <w:t>90.00</w:t>
            </w:r>
          </w:p>
        </w:tc>
        <w:tc>
          <w:tcPr>
            <w:tcW w:w="951" w:type="dxa"/>
            <w:tcBorders>
              <w:top w:val="nil"/>
              <w:left w:val="nil"/>
              <w:bottom w:val="single" w:sz="8" w:space="0" w:color="000000"/>
              <w:right w:val="single" w:sz="8" w:space="0" w:color="000000"/>
            </w:tcBorders>
            <w:tcMar>
              <w:top w:w="55" w:type="dxa"/>
              <w:left w:w="55" w:type="dxa"/>
              <w:bottom w:w="55" w:type="dxa"/>
              <w:right w:w="55" w:type="dxa"/>
            </w:tcMar>
            <w:hideMark/>
          </w:tcPr>
          <w:p w14:paraId="4E0BDCEA" w14:textId="50CB5B29" w:rsidR="00AD3C80" w:rsidRPr="00AD3C80" w:rsidRDefault="00AD3C80" w:rsidP="00AD3C80">
            <w:r w:rsidRPr="00AD3C80">
              <w:t>$</w:t>
            </w:r>
            <w:r w:rsidR="006A682A">
              <w:t>29.00</w:t>
            </w:r>
          </w:p>
        </w:tc>
        <w:tc>
          <w:tcPr>
            <w:tcW w:w="1072" w:type="dxa"/>
            <w:tcBorders>
              <w:top w:val="nil"/>
              <w:left w:val="nil"/>
              <w:bottom w:val="single" w:sz="8" w:space="0" w:color="000000"/>
              <w:right w:val="single" w:sz="8" w:space="0" w:color="000000"/>
            </w:tcBorders>
            <w:tcMar>
              <w:top w:w="55" w:type="dxa"/>
              <w:left w:w="55" w:type="dxa"/>
              <w:bottom w:w="55" w:type="dxa"/>
              <w:right w:w="55" w:type="dxa"/>
            </w:tcMar>
            <w:hideMark/>
          </w:tcPr>
          <w:p w14:paraId="3826EC0D" w14:textId="12DEDD4B" w:rsidR="00AD3C80" w:rsidRPr="00AD3C80" w:rsidRDefault="006A682A" w:rsidP="00AD3C80">
            <w:r>
              <w:t>1/1/26</w:t>
            </w:r>
          </w:p>
        </w:tc>
        <w:tc>
          <w:tcPr>
            <w:tcW w:w="1058" w:type="dxa"/>
            <w:tcBorders>
              <w:top w:val="nil"/>
              <w:left w:val="nil"/>
              <w:bottom w:val="single" w:sz="8" w:space="0" w:color="000000"/>
              <w:right w:val="single" w:sz="8" w:space="0" w:color="000000"/>
            </w:tcBorders>
            <w:tcMar>
              <w:top w:w="55" w:type="dxa"/>
              <w:left w:w="55" w:type="dxa"/>
              <w:bottom w:w="55" w:type="dxa"/>
              <w:right w:w="55" w:type="dxa"/>
            </w:tcMar>
            <w:hideMark/>
          </w:tcPr>
          <w:p w14:paraId="483A8FE8" w14:textId="12CE673C" w:rsidR="00AD3C80" w:rsidRPr="00AD3C80" w:rsidRDefault="006A682A" w:rsidP="00AD3C80">
            <w:r>
              <w:t>1/3/27</w:t>
            </w:r>
          </w:p>
        </w:tc>
      </w:tr>
    </w:tbl>
    <w:p w14:paraId="24995FA4" w14:textId="77777777" w:rsidR="006A682A" w:rsidRPr="006A682A" w:rsidRDefault="006A682A" w:rsidP="006A682A">
      <w:r w:rsidRPr="006A682A">
        <w:t>Busch Gardens Williamsburg Single Day Ticket</w:t>
      </w:r>
    </w:p>
    <w:p w14:paraId="2AF6EC5F" w14:textId="77777777" w:rsidR="006A682A" w:rsidRPr="006A682A" w:rsidRDefault="006A682A" w:rsidP="006A682A">
      <w:r w:rsidRPr="006A682A">
        <w:br/>
        <w:t xml:space="preserve">Available for sale January 1, </w:t>
      </w:r>
      <w:proofErr w:type="gramStart"/>
      <w:r w:rsidRPr="006A682A">
        <w:t>2026</w:t>
      </w:r>
      <w:proofErr w:type="gramEnd"/>
      <w:r w:rsidRPr="006A682A">
        <w:t xml:space="preserve"> through January 3, 2027.</w:t>
      </w:r>
      <w:r w:rsidRPr="006A682A">
        <w:br/>
      </w:r>
      <w:r w:rsidRPr="006A682A">
        <w:lastRenderedPageBreak/>
        <w:t>Valid for a single day admission to Busch Gardens Williamsburg on regularly scheduled park operating days for up to one (1) year from date of purchase.</w:t>
      </w:r>
    </w:p>
    <w:p w14:paraId="5DD6D186" w14:textId="77777777" w:rsidR="006A682A" w:rsidRPr="006A682A" w:rsidRDefault="006A682A" w:rsidP="006A682A">
      <w:r w:rsidRPr="006A682A">
        <w:t>Valid for active duty, retired, reservists, veterans &amp; DOD member plus up to three additional guests.</w:t>
      </w:r>
    </w:p>
    <w:p w14:paraId="1530F9CB" w14:textId="77777777" w:rsidR="006A682A" w:rsidRPr="006A682A" w:rsidRDefault="006A682A" w:rsidP="006A682A">
      <w:proofErr w:type="gramStart"/>
      <w:r w:rsidRPr="006A682A">
        <w:t>Enjoy for</w:t>
      </w:r>
      <w:proofErr w:type="gramEnd"/>
      <w:r w:rsidRPr="006A682A">
        <w:t xml:space="preserve"> one visit to Busch Gardens® Williamsburg. Valid for one-day admission to Busch Gardens Williamsburg. Check our website for our most up-to-date </w:t>
      </w:r>
      <w:proofErr w:type="gramStart"/>
      <w:r w:rsidRPr="006A682A">
        <w:t>park</w:t>
      </w:r>
      <w:proofErr w:type="gramEnd"/>
      <w:r w:rsidRPr="006A682A">
        <w:t xml:space="preserve"> hours. Does not include parking. Will be confiscated or revoked without restitution for misuse. Park may temporarily close due to capacity limitations. Park hours and content subject to change without notice. This ticket expires one year from date of purchase. </w:t>
      </w:r>
      <w:r w:rsidRPr="006A682A">
        <w:rPr>
          <w:b/>
          <w:bCs/>
        </w:rPr>
        <w:t>NON-TRANSFERRABLE, NON-REFUNDABLE AND NOT FOR RESALE.</w:t>
      </w:r>
    </w:p>
    <w:tbl>
      <w:tblPr>
        <w:tblW w:w="9960" w:type="dxa"/>
        <w:tblInd w:w="87" w:type="dxa"/>
        <w:tblCellMar>
          <w:left w:w="0" w:type="dxa"/>
          <w:right w:w="0" w:type="dxa"/>
        </w:tblCellMar>
        <w:tblLook w:val="04A0" w:firstRow="1" w:lastRow="0" w:firstColumn="1" w:lastColumn="0" w:noHBand="0" w:noVBand="1"/>
      </w:tblPr>
      <w:tblGrid>
        <w:gridCol w:w="1164"/>
        <w:gridCol w:w="1386"/>
        <w:gridCol w:w="1473"/>
        <w:gridCol w:w="948"/>
        <w:gridCol w:w="960"/>
        <w:gridCol w:w="948"/>
        <w:gridCol w:w="951"/>
        <w:gridCol w:w="1072"/>
        <w:gridCol w:w="1058"/>
      </w:tblGrid>
      <w:tr w:rsidR="00482FA2" w:rsidRPr="00AD3C80" w14:paraId="25F0F62C" w14:textId="77777777" w:rsidTr="009A558E">
        <w:trPr>
          <w:trHeight w:val="1263"/>
          <w:tblHeader/>
        </w:trPr>
        <w:tc>
          <w:tcPr>
            <w:tcW w:w="1164"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vAlign w:val="center"/>
            <w:hideMark/>
          </w:tcPr>
          <w:p w14:paraId="11A9FE81" w14:textId="77777777" w:rsidR="00482FA2" w:rsidRPr="00AD3C80" w:rsidRDefault="00482FA2" w:rsidP="009A558E">
            <w:pPr>
              <w:rPr>
                <w:b/>
                <w:bCs/>
              </w:rPr>
            </w:pPr>
            <w:r w:rsidRPr="00AD3C80">
              <w:rPr>
                <w:b/>
                <w:bCs/>
              </w:rPr>
              <w:t>Price Code</w:t>
            </w:r>
          </w:p>
        </w:tc>
        <w:tc>
          <w:tcPr>
            <w:tcW w:w="1386"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419548F2" w14:textId="77777777" w:rsidR="00482FA2" w:rsidRPr="00AD3C80" w:rsidRDefault="00482FA2" w:rsidP="009A558E">
            <w:r w:rsidRPr="00AD3C80">
              <w:rPr>
                <w:b/>
                <w:bCs/>
              </w:rPr>
              <w:t>Printed Description</w:t>
            </w:r>
          </w:p>
        </w:tc>
        <w:tc>
          <w:tcPr>
            <w:tcW w:w="1473"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171C3A97" w14:textId="77777777" w:rsidR="00482FA2" w:rsidRPr="00AD3C80" w:rsidRDefault="00482FA2" w:rsidP="009A558E">
            <w:pPr>
              <w:rPr>
                <w:b/>
                <w:bCs/>
              </w:rPr>
            </w:pPr>
            <w:proofErr w:type="spellStart"/>
            <w:r w:rsidRPr="00AD3C80">
              <w:rPr>
                <w:b/>
                <w:bCs/>
              </w:rPr>
              <w:t>RecTrac</w:t>
            </w:r>
            <w:proofErr w:type="spellEnd"/>
            <w:r w:rsidRPr="00AD3C80">
              <w:rPr>
                <w:b/>
                <w:bCs/>
              </w:rPr>
              <w:t xml:space="preserve"> ID</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3100820E" w14:textId="77777777" w:rsidR="00482FA2" w:rsidRPr="00AD3C80" w:rsidRDefault="00482FA2" w:rsidP="009A558E">
            <w:r w:rsidRPr="00AD3C80">
              <w:rPr>
                <w:b/>
                <w:bCs/>
              </w:rPr>
              <w:t>Base Cost</w:t>
            </w:r>
          </w:p>
        </w:tc>
        <w:tc>
          <w:tcPr>
            <w:tcW w:w="960"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7B8A2CB2" w14:textId="77777777" w:rsidR="00482FA2" w:rsidRPr="00AD3C80" w:rsidRDefault="00482FA2" w:rsidP="009A558E">
            <w:r w:rsidRPr="00AD3C80">
              <w:rPr>
                <w:b/>
                <w:bCs/>
              </w:rPr>
              <w:t>Base Retail</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7EE1B227" w14:textId="77777777" w:rsidR="00482FA2" w:rsidRPr="00AD3C80" w:rsidRDefault="00482FA2" w:rsidP="009A558E">
            <w:r w:rsidRPr="00AD3C80">
              <w:rPr>
                <w:b/>
                <w:bCs/>
              </w:rPr>
              <w:t>Gate Price w/Tax</w:t>
            </w:r>
          </w:p>
        </w:tc>
        <w:tc>
          <w:tcPr>
            <w:tcW w:w="95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337C8E5C" w14:textId="77777777" w:rsidR="00482FA2" w:rsidRPr="00AD3C80" w:rsidRDefault="00482FA2" w:rsidP="009A558E">
            <w:pPr>
              <w:rPr>
                <w:b/>
                <w:bCs/>
              </w:rPr>
            </w:pPr>
          </w:p>
          <w:p w14:paraId="4C6E3391" w14:textId="77777777" w:rsidR="00482FA2" w:rsidRPr="00AD3C80" w:rsidRDefault="00482FA2" w:rsidP="009A558E">
            <w:pPr>
              <w:rPr>
                <w:b/>
                <w:bCs/>
              </w:rPr>
            </w:pPr>
          </w:p>
          <w:p w14:paraId="3ABD1AD7" w14:textId="77777777" w:rsidR="00482FA2" w:rsidRPr="00AD3C80" w:rsidRDefault="00482FA2" w:rsidP="009A558E">
            <w:pPr>
              <w:rPr>
                <w:b/>
                <w:bCs/>
              </w:rPr>
            </w:pPr>
            <w:r w:rsidRPr="00AD3C80">
              <w:rPr>
                <w:b/>
                <w:bCs/>
              </w:rPr>
              <w:t>Savings</w:t>
            </w:r>
          </w:p>
        </w:tc>
        <w:tc>
          <w:tcPr>
            <w:tcW w:w="1072"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03BB89CB" w14:textId="77777777" w:rsidR="00482FA2" w:rsidRPr="00AD3C80" w:rsidRDefault="00482FA2" w:rsidP="009A558E">
            <w:pPr>
              <w:rPr>
                <w:b/>
                <w:bCs/>
              </w:rPr>
            </w:pPr>
          </w:p>
          <w:p w14:paraId="4CA1E27F" w14:textId="77777777" w:rsidR="00482FA2" w:rsidRPr="00AD3C80" w:rsidRDefault="00482FA2" w:rsidP="009A558E">
            <w:pPr>
              <w:rPr>
                <w:b/>
                <w:bCs/>
              </w:rPr>
            </w:pPr>
          </w:p>
          <w:p w14:paraId="797B135A" w14:textId="77777777" w:rsidR="00482FA2" w:rsidRPr="00AD3C80" w:rsidRDefault="00482FA2" w:rsidP="009A558E">
            <w:pPr>
              <w:rPr>
                <w:b/>
                <w:bCs/>
              </w:rPr>
            </w:pPr>
            <w:r w:rsidRPr="00AD3C80">
              <w:rPr>
                <w:b/>
                <w:bCs/>
              </w:rPr>
              <w:t>Start Date</w:t>
            </w:r>
          </w:p>
        </w:tc>
        <w:tc>
          <w:tcPr>
            <w:tcW w:w="1058"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01A24F26" w14:textId="77777777" w:rsidR="00482FA2" w:rsidRPr="00AD3C80" w:rsidRDefault="00482FA2" w:rsidP="009A558E">
            <w:pPr>
              <w:rPr>
                <w:b/>
                <w:bCs/>
              </w:rPr>
            </w:pPr>
          </w:p>
          <w:p w14:paraId="4AC30433" w14:textId="77777777" w:rsidR="00482FA2" w:rsidRPr="00AD3C80" w:rsidRDefault="00482FA2" w:rsidP="009A558E">
            <w:pPr>
              <w:rPr>
                <w:b/>
                <w:bCs/>
              </w:rPr>
            </w:pPr>
          </w:p>
          <w:p w14:paraId="3684F67D" w14:textId="77777777" w:rsidR="00482FA2" w:rsidRPr="00AD3C80" w:rsidRDefault="00482FA2" w:rsidP="009A558E">
            <w:pPr>
              <w:rPr>
                <w:b/>
                <w:bCs/>
              </w:rPr>
            </w:pPr>
            <w:r w:rsidRPr="00AD3C80">
              <w:rPr>
                <w:b/>
                <w:bCs/>
              </w:rPr>
              <w:t>End Date</w:t>
            </w:r>
          </w:p>
        </w:tc>
      </w:tr>
      <w:tr w:rsidR="00482FA2" w:rsidRPr="00AD3C80" w14:paraId="4A2F5F53" w14:textId="77777777" w:rsidTr="009A558E">
        <w:tc>
          <w:tcPr>
            <w:tcW w:w="1164" w:type="dxa"/>
            <w:tcBorders>
              <w:top w:val="nil"/>
              <w:left w:val="single" w:sz="8" w:space="0" w:color="000000"/>
              <w:bottom w:val="single" w:sz="8" w:space="0" w:color="000000"/>
              <w:right w:val="nil"/>
            </w:tcBorders>
            <w:tcMar>
              <w:top w:w="55" w:type="dxa"/>
              <w:left w:w="55" w:type="dxa"/>
              <w:bottom w:w="55" w:type="dxa"/>
              <w:right w:w="55" w:type="dxa"/>
            </w:tcMar>
            <w:hideMark/>
          </w:tcPr>
          <w:p w14:paraId="2820CAE1" w14:textId="6A11503A" w:rsidR="00482FA2" w:rsidRPr="00AD3C80" w:rsidRDefault="006A682A" w:rsidP="009A558E">
            <w:r>
              <w:t>2603938V</w:t>
            </w:r>
            <w:r w:rsidR="00482FA2" w:rsidRPr="00AD3C80">
              <w:t xml:space="preserve"> Exp: </w:t>
            </w:r>
            <w:r>
              <w:t>2600050V</w:t>
            </w:r>
          </w:p>
        </w:tc>
        <w:tc>
          <w:tcPr>
            <w:tcW w:w="1386" w:type="dxa"/>
            <w:tcBorders>
              <w:top w:val="nil"/>
              <w:left w:val="single" w:sz="8" w:space="0" w:color="000000"/>
              <w:bottom w:val="single" w:sz="8" w:space="0" w:color="000000"/>
              <w:right w:val="nil"/>
            </w:tcBorders>
            <w:tcMar>
              <w:top w:w="55" w:type="dxa"/>
              <w:left w:w="55" w:type="dxa"/>
              <w:bottom w:w="55" w:type="dxa"/>
              <w:right w:w="55" w:type="dxa"/>
            </w:tcMar>
            <w:hideMark/>
          </w:tcPr>
          <w:p w14:paraId="0D13EBDD" w14:textId="3716C25F" w:rsidR="00482FA2" w:rsidRPr="00AD3C80" w:rsidRDefault="00142FAC" w:rsidP="009A558E">
            <w:r>
              <w:t>BGW 1 DY WITH DINE</w:t>
            </w:r>
          </w:p>
        </w:tc>
        <w:tc>
          <w:tcPr>
            <w:tcW w:w="1473"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504C33C2" w14:textId="574877FA" w:rsidR="00482FA2" w:rsidRPr="00AD3C80" w:rsidRDefault="00142FAC" w:rsidP="009A558E">
            <w:r>
              <w:t>SIDVAWCK</w:t>
            </w:r>
          </w:p>
        </w:tc>
        <w:tc>
          <w:tcPr>
            <w:tcW w:w="948" w:type="dxa"/>
            <w:tcBorders>
              <w:top w:val="nil"/>
              <w:left w:val="nil"/>
              <w:bottom w:val="single" w:sz="8" w:space="0" w:color="000000"/>
              <w:right w:val="nil"/>
            </w:tcBorders>
            <w:tcMar>
              <w:top w:w="55" w:type="dxa"/>
              <w:left w:w="55" w:type="dxa"/>
              <w:bottom w:w="55" w:type="dxa"/>
              <w:right w:w="55" w:type="dxa"/>
            </w:tcMar>
            <w:hideMark/>
          </w:tcPr>
          <w:p w14:paraId="166A7557" w14:textId="0ED6DBA6" w:rsidR="00482FA2" w:rsidRPr="00AD3C80" w:rsidRDefault="00482FA2" w:rsidP="009A558E">
            <w:r w:rsidRPr="00AD3C80">
              <w:t>$</w:t>
            </w:r>
            <w:r w:rsidR="00142FAC">
              <w:t>85.68</w:t>
            </w:r>
          </w:p>
        </w:tc>
        <w:tc>
          <w:tcPr>
            <w:tcW w:w="960" w:type="dxa"/>
            <w:tcBorders>
              <w:top w:val="nil"/>
              <w:left w:val="single" w:sz="8" w:space="0" w:color="000000"/>
              <w:bottom w:val="single" w:sz="8" w:space="0" w:color="000000"/>
              <w:right w:val="nil"/>
            </w:tcBorders>
            <w:tcMar>
              <w:top w:w="55" w:type="dxa"/>
              <w:left w:w="55" w:type="dxa"/>
              <w:bottom w:w="55" w:type="dxa"/>
              <w:right w:w="55" w:type="dxa"/>
            </w:tcMar>
            <w:hideMark/>
          </w:tcPr>
          <w:p w14:paraId="0D24589C" w14:textId="5B11D37E" w:rsidR="00482FA2" w:rsidRPr="00AD3C80" w:rsidRDefault="00482FA2" w:rsidP="009A558E">
            <w:r w:rsidRPr="00AD3C80">
              <w:t>$</w:t>
            </w:r>
            <w:r w:rsidR="00142FAC">
              <w:t>94.25</w:t>
            </w:r>
          </w:p>
        </w:tc>
        <w:tc>
          <w:tcPr>
            <w:tcW w:w="948"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46680F85" w14:textId="46A354C2" w:rsidR="00482FA2" w:rsidRPr="00AD3C80" w:rsidRDefault="00482FA2" w:rsidP="009A558E">
            <w:r w:rsidRPr="00AD3C80">
              <w:t>$</w:t>
            </w:r>
            <w:r w:rsidR="00142FAC">
              <w:t>124.99</w:t>
            </w:r>
          </w:p>
        </w:tc>
        <w:tc>
          <w:tcPr>
            <w:tcW w:w="951" w:type="dxa"/>
            <w:tcBorders>
              <w:top w:val="nil"/>
              <w:left w:val="nil"/>
              <w:bottom w:val="single" w:sz="8" w:space="0" w:color="000000"/>
              <w:right w:val="single" w:sz="8" w:space="0" w:color="000000"/>
            </w:tcBorders>
            <w:tcMar>
              <w:top w:w="55" w:type="dxa"/>
              <w:left w:w="55" w:type="dxa"/>
              <w:bottom w:w="55" w:type="dxa"/>
              <w:right w:w="55" w:type="dxa"/>
            </w:tcMar>
            <w:hideMark/>
          </w:tcPr>
          <w:p w14:paraId="212839A9" w14:textId="5C6D4143" w:rsidR="00482FA2" w:rsidRPr="00AD3C80" w:rsidRDefault="00482FA2" w:rsidP="009A558E">
            <w:r w:rsidRPr="00AD3C80">
              <w:t>$</w:t>
            </w:r>
            <w:r>
              <w:t>30.</w:t>
            </w:r>
            <w:r w:rsidR="00142FAC">
              <w:t>74</w:t>
            </w:r>
          </w:p>
        </w:tc>
        <w:tc>
          <w:tcPr>
            <w:tcW w:w="1072" w:type="dxa"/>
            <w:tcBorders>
              <w:top w:val="nil"/>
              <w:left w:val="nil"/>
              <w:bottom w:val="single" w:sz="8" w:space="0" w:color="000000"/>
              <w:right w:val="single" w:sz="8" w:space="0" w:color="000000"/>
            </w:tcBorders>
            <w:tcMar>
              <w:top w:w="55" w:type="dxa"/>
              <w:left w:w="55" w:type="dxa"/>
              <w:bottom w:w="55" w:type="dxa"/>
              <w:right w:w="55" w:type="dxa"/>
            </w:tcMar>
            <w:hideMark/>
          </w:tcPr>
          <w:p w14:paraId="1F38C1CB" w14:textId="3ECE9A15" w:rsidR="00482FA2" w:rsidRPr="00AD3C80" w:rsidRDefault="00142FAC" w:rsidP="009A558E">
            <w:r>
              <w:t>1/1/26</w:t>
            </w:r>
          </w:p>
        </w:tc>
        <w:tc>
          <w:tcPr>
            <w:tcW w:w="1058" w:type="dxa"/>
            <w:tcBorders>
              <w:top w:val="nil"/>
              <w:left w:val="nil"/>
              <w:bottom w:val="single" w:sz="8" w:space="0" w:color="000000"/>
              <w:right w:val="single" w:sz="8" w:space="0" w:color="000000"/>
            </w:tcBorders>
            <w:tcMar>
              <w:top w:w="55" w:type="dxa"/>
              <w:left w:w="55" w:type="dxa"/>
              <w:bottom w:w="55" w:type="dxa"/>
              <w:right w:w="55" w:type="dxa"/>
            </w:tcMar>
            <w:hideMark/>
          </w:tcPr>
          <w:p w14:paraId="5F6F4177" w14:textId="538AAB2F" w:rsidR="00482FA2" w:rsidRPr="00AD3C80" w:rsidRDefault="00142FAC" w:rsidP="009A558E">
            <w:r>
              <w:t>1/3/27</w:t>
            </w:r>
          </w:p>
        </w:tc>
      </w:tr>
    </w:tbl>
    <w:bookmarkEnd w:id="0"/>
    <w:p w14:paraId="2D1F5B9A" w14:textId="77777777" w:rsidR="00142FAC" w:rsidRPr="00142FAC" w:rsidRDefault="00142FAC" w:rsidP="00142FAC">
      <w:r w:rsidRPr="00142FAC">
        <w:t xml:space="preserve">Enjoy a </w:t>
      </w:r>
      <w:proofErr w:type="gramStart"/>
      <w:r w:rsidRPr="00142FAC">
        <w:t>one day</w:t>
      </w:r>
      <w:proofErr w:type="gramEnd"/>
      <w:r w:rsidRPr="00142FAC">
        <w:t xml:space="preserve"> admission with All-Day Dining at Busch Gardens Williamsburg</w:t>
      </w:r>
    </w:p>
    <w:p w14:paraId="2709E110" w14:textId="77777777" w:rsidR="00142FAC" w:rsidRPr="00142FAC" w:rsidRDefault="00142FAC" w:rsidP="00142FAC">
      <w:r w:rsidRPr="00142FAC">
        <w:t>Valid for one day with (1) entree, (1) side item or dessert and (1) regular-sized non-alcoholic fountain beverage every 90 minutes</w:t>
      </w:r>
    </w:p>
    <w:p w14:paraId="410BEC8B" w14:textId="77777777" w:rsidR="00142FAC" w:rsidRPr="00142FAC" w:rsidRDefault="00142FAC" w:rsidP="00142FAC">
      <w:r w:rsidRPr="00142FAC">
        <w:rPr>
          <w:b/>
          <w:bCs/>
        </w:rPr>
        <w:t>Ticket valid one year from date of purchase</w:t>
      </w:r>
    </w:p>
    <w:p w14:paraId="017E6026" w14:textId="77777777" w:rsidR="00142FAC" w:rsidRPr="00142FAC" w:rsidRDefault="00142FAC" w:rsidP="00142FAC">
      <w:r w:rsidRPr="00142FAC">
        <w:t>Does not include parking</w:t>
      </w:r>
    </w:p>
    <w:p w14:paraId="2B3F5845" w14:textId="77777777" w:rsidR="00832F9D" w:rsidRDefault="00832F9D" w:rsidP="00AD3C80"/>
    <w:tbl>
      <w:tblPr>
        <w:tblW w:w="9960" w:type="dxa"/>
        <w:tblInd w:w="87" w:type="dxa"/>
        <w:tblCellMar>
          <w:left w:w="0" w:type="dxa"/>
          <w:right w:w="0" w:type="dxa"/>
        </w:tblCellMar>
        <w:tblLook w:val="04A0" w:firstRow="1" w:lastRow="0" w:firstColumn="1" w:lastColumn="0" w:noHBand="0" w:noVBand="1"/>
      </w:tblPr>
      <w:tblGrid>
        <w:gridCol w:w="1164"/>
        <w:gridCol w:w="1386"/>
        <w:gridCol w:w="1473"/>
        <w:gridCol w:w="948"/>
        <w:gridCol w:w="960"/>
        <w:gridCol w:w="948"/>
        <w:gridCol w:w="951"/>
        <w:gridCol w:w="1072"/>
        <w:gridCol w:w="1058"/>
      </w:tblGrid>
      <w:tr w:rsidR="008E1557" w:rsidRPr="00AD3C80" w14:paraId="2B0EDACA" w14:textId="77777777" w:rsidTr="009A558E">
        <w:trPr>
          <w:trHeight w:val="1263"/>
          <w:tblHeader/>
        </w:trPr>
        <w:tc>
          <w:tcPr>
            <w:tcW w:w="1164"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vAlign w:val="center"/>
            <w:hideMark/>
          </w:tcPr>
          <w:p w14:paraId="0CFDC5C0" w14:textId="77777777" w:rsidR="008E1557" w:rsidRPr="00AD3C80" w:rsidRDefault="008E1557" w:rsidP="009A558E">
            <w:pPr>
              <w:rPr>
                <w:b/>
                <w:bCs/>
              </w:rPr>
            </w:pPr>
            <w:r w:rsidRPr="00AD3C80">
              <w:rPr>
                <w:b/>
                <w:bCs/>
              </w:rPr>
              <w:lastRenderedPageBreak/>
              <w:t>Price Code</w:t>
            </w:r>
          </w:p>
        </w:tc>
        <w:tc>
          <w:tcPr>
            <w:tcW w:w="1386"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7E9803DA" w14:textId="77777777" w:rsidR="008E1557" w:rsidRPr="00AD3C80" w:rsidRDefault="008E1557" w:rsidP="009A558E">
            <w:r w:rsidRPr="00AD3C80">
              <w:rPr>
                <w:b/>
                <w:bCs/>
              </w:rPr>
              <w:t>Printed Description</w:t>
            </w:r>
          </w:p>
        </w:tc>
        <w:tc>
          <w:tcPr>
            <w:tcW w:w="1473"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28D8CFBD" w14:textId="77777777" w:rsidR="008E1557" w:rsidRPr="00AD3C80" w:rsidRDefault="008E1557" w:rsidP="009A558E">
            <w:pPr>
              <w:rPr>
                <w:b/>
                <w:bCs/>
              </w:rPr>
            </w:pPr>
            <w:proofErr w:type="spellStart"/>
            <w:r w:rsidRPr="00AD3C80">
              <w:rPr>
                <w:b/>
                <w:bCs/>
              </w:rPr>
              <w:t>RecTrac</w:t>
            </w:r>
            <w:proofErr w:type="spellEnd"/>
            <w:r w:rsidRPr="00AD3C80">
              <w:rPr>
                <w:b/>
                <w:bCs/>
              </w:rPr>
              <w:t xml:space="preserve"> ID</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20A63DC9" w14:textId="77777777" w:rsidR="008E1557" w:rsidRPr="00AD3C80" w:rsidRDefault="008E1557" w:rsidP="009A558E">
            <w:r w:rsidRPr="00AD3C80">
              <w:rPr>
                <w:b/>
                <w:bCs/>
              </w:rPr>
              <w:t>Base Cost</w:t>
            </w:r>
          </w:p>
        </w:tc>
        <w:tc>
          <w:tcPr>
            <w:tcW w:w="960"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249CFD5F" w14:textId="77777777" w:rsidR="008E1557" w:rsidRPr="00AD3C80" w:rsidRDefault="008E1557" w:rsidP="009A558E">
            <w:r w:rsidRPr="00AD3C80">
              <w:rPr>
                <w:b/>
                <w:bCs/>
              </w:rPr>
              <w:t>Base Retail</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35B0E594" w14:textId="77777777" w:rsidR="008E1557" w:rsidRPr="00AD3C80" w:rsidRDefault="008E1557" w:rsidP="009A558E">
            <w:r w:rsidRPr="00AD3C80">
              <w:rPr>
                <w:b/>
                <w:bCs/>
              </w:rPr>
              <w:t>Gate Price w/Tax</w:t>
            </w:r>
          </w:p>
        </w:tc>
        <w:tc>
          <w:tcPr>
            <w:tcW w:w="95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5E641DDB" w14:textId="77777777" w:rsidR="008E1557" w:rsidRPr="00AD3C80" w:rsidRDefault="008E1557" w:rsidP="009A558E">
            <w:pPr>
              <w:rPr>
                <w:b/>
                <w:bCs/>
              </w:rPr>
            </w:pPr>
          </w:p>
          <w:p w14:paraId="41DA3226" w14:textId="77777777" w:rsidR="008E1557" w:rsidRPr="00AD3C80" w:rsidRDefault="008E1557" w:rsidP="009A558E">
            <w:pPr>
              <w:rPr>
                <w:b/>
                <w:bCs/>
              </w:rPr>
            </w:pPr>
          </w:p>
          <w:p w14:paraId="6AC2C29B" w14:textId="77777777" w:rsidR="008E1557" w:rsidRPr="00AD3C80" w:rsidRDefault="008E1557" w:rsidP="009A558E">
            <w:pPr>
              <w:rPr>
                <w:b/>
                <w:bCs/>
              </w:rPr>
            </w:pPr>
            <w:r w:rsidRPr="00AD3C80">
              <w:rPr>
                <w:b/>
                <w:bCs/>
              </w:rPr>
              <w:t>Savings</w:t>
            </w:r>
          </w:p>
        </w:tc>
        <w:tc>
          <w:tcPr>
            <w:tcW w:w="1072"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4CB0963D" w14:textId="77777777" w:rsidR="008E1557" w:rsidRPr="00AD3C80" w:rsidRDefault="008E1557" w:rsidP="009A558E">
            <w:pPr>
              <w:rPr>
                <w:b/>
                <w:bCs/>
              </w:rPr>
            </w:pPr>
          </w:p>
          <w:p w14:paraId="2D808B83" w14:textId="77777777" w:rsidR="008E1557" w:rsidRPr="00AD3C80" w:rsidRDefault="008E1557" w:rsidP="009A558E">
            <w:pPr>
              <w:rPr>
                <w:b/>
                <w:bCs/>
              </w:rPr>
            </w:pPr>
          </w:p>
          <w:p w14:paraId="3774E2E7" w14:textId="77777777" w:rsidR="008E1557" w:rsidRPr="00AD3C80" w:rsidRDefault="008E1557" w:rsidP="009A558E">
            <w:pPr>
              <w:rPr>
                <w:b/>
                <w:bCs/>
              </w:rPr>
            </w:pPr>
            <w:r w:rsidRPr="00AD3C80">
              <w:rPr>
                <w:b/>
                <w:bCs/>
              </w:rPr>
              <w:t>Start Date</w:t>
            </w:r>
          </w:p>
        </w:tc>
        <w:tc>
          <w:tcPr>
            <w:tcW w:w="1058"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1A31883E" w14:textId="77777777" w:rsidR="008E1557" w:rsidRPr="00AD3C80" w:rsidRDefault="008E1557" w:rsidP="009A558E">
            <w:pPr>
              <w:rPr>
                <w:b/>
                <w:bCs/>
              </w:rPr>
            </w:pPr>
          </w:p>
          <w:p w14:paraId="79448192" w14:textId="77777777" w:rsidR="008E1557" w:rsidRPr="00AD3C80" w:rsidRDefault="008E1557" w:rsidP="009A558E">
            <w:pPr>
              <w:rPr>
                <w:b/>
                <w:bCs/>
              </w:rPr>
            </w:pPr>
          </w:p>
          <w:p w14:paraId="542BB014" w14:textId="77777777" w:rsidR="008E1557" w:rsidRPr="00AD3C80" w:rsidRDefault="008E1557" w:rsidP="009A558E">
            <w:pPr>
              <w:rPr>
                <w:b/>
                <w:bCs/>
              </w:rPr>
            </w:pPr>
            <w:r w:rsidRPr="00AD3C80">
              <w:rPr>
                <w:b/>
                <w:bCs/>
              </w:rPr>
              <w:t>End Date</w:t>
            </w:r>
          </w:p>
        </w:tc>
      </w:tr>
      <w:tr w:rsidR="008E1557" w:rsidRPr="00AD3C80" w14:paraId="32062249" w14:textId="77777777" w:rsidTr="009A558E">
        <w:tc>
          <w:tcPr>
            <w:tcW w:w="1164" w:type="dxa"/>
            <w:tcBorders>
              <w:top w:val="nil"/>
              <w:left w:val="single" w:sz="8" w:space="0" w:color="000000"/>
              <w:bottom w:val="single" w:sz="8" w:space="0" w:color="000000"/>
              <w:right w:val="nil"/>
            </w:tcBorders>
            <w:tcMar>
              <w:top w:w="55" w:type="dxa"/>
              <w:left w:w="55" w:type="dxa"/>
              <w:bottom w:w="55" w:type="dxa"/>
              <w:right w:w="55" w:type="dxa"/>
            </w:tcMar>
            <w:hideMark/>
          </w:tcPr>
          <w:p w14:paraId="73EC43F5" w14:textId="63F33E9C" w:rsidR="008E1557" w:rsidRPr="00AD3C80" w:rsidRDefault="00142FAC" w:rsidP="009A558E">
            <w:r>
              <w:t>2603940V</w:t>
            </w:r>
            <w:r w:rsidR="008E1557" w:rsidRPr="00AD3C80">
              <w:t xml:space="preserve"> Exp: </w:t>
            </w:r>
            <w:r>
              <w:t>2500365V</w:t>
            </w:r>
          </w:p>
        </w:tc>
        <w:tc>
          <w:tcPr>
            <w:tcW w:w="1386" w:type="dxa"/>
            <w:tcBorders>
              <w:top w:val="nil"/>
              <w:left w:val="single" w:sz="8" w:space="0" w:color="000000"/>
              <w:bottom w:val="single" w:sz="8" w:space="0" w:color="000000"/>
              <w:right w:val="nil"/>
            </w:tcBorders>
            <w:tcMar>
              <w:top w:w="55" w:type="dxa"/>
              <w:left w:w="55" w:type="dxa"/>
              <w:bottom w:w="55" w:type="dxa"/>
              <w:right w:w="55" w:type="dxa"/>
            </w:tcMar>
            <w:hideMark/>
          </w:tcPr>
          <w:p w14:paraId="49F80045" w14:textId="1CC8BD57" w:rsidR="008E1557" w:rsidRPr="00AD3C80" w:rsidRDefault="00142FAC" w:rsidP="009A558E">
            <w:r>
              <w:t>BGW WC 2PK-2DY</w:t>
            </w:r>
          </w:p>
        </w:tc>
        <w:tc>
          <w:tcPr>
            <w:tcW w:w="1473"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4A2F310E" w14:textId="45C653EF" w:rsidR="008E1557" w:rsidRPr="00AD3C80" w:rsidRDefault="00142FAC" w:rsidP="009A558E">
            <w:r>
              <w:t>SIDVABGJ</w:t>
            </w:r>
          </w:p>
        </w:tc>
        <w:tc>
          <w:tcPr>
            <w:tcW w:w="948" w:type="dxa"/>
            <w:tcBorders>
              <w:top w:val="nil"/>
              <w:left w:val="nil"/>
              <w:bottom w:val="single" w:sz="8" w:space="0" w:color="000000"/>
              <w:right w:val="nil"/>
            </w:tcBorders>
            <w:tcMar>
              <w:top w:w="55" w:type="dxa"/>
              <w:left w:w="55" w:type="dxa"/>
              <w:bottom w:w="55" w:type="dxa"/>
              <w:right w:w="55" w:type="dxa"/>
            </w:tcMar>
            <w:hideMark/>
          </w:tcPr>
          <w:p w14:paraId="0F79C5B3" w14:textId="65840491" w:rsidR="008E1557" w:rsidRPr="00AD3C80" w:rsidRDefault="008E1557" w:rsidP="009A558E">
            <w:r w:rsidRPr="00AD3C80">
              <w:t>$</w:t>
            </w:r>
            <w:r w:rsidR="00142FAC">
              <w:t>89.35</w:t>
            </w:r>
          </w:p>
        </w:tc>
        <w:tc>
          <w:tcPr>
            <w:tcW w:w="960" w:type="dxa"/>
            <w:tcBorders>
              <w:top w:val="nil"/>
              <w:left w:val="single" w:sz="8" w:space="0" w:color="000000"/>
              <w:bottom w:val="single" w:sz="8" w:space="0" w:color="000000"/>
              <w:right w:val="nil"/>
            </w:tcBorders>
            <w:tcMar>
              <w:top w:w="55" w:type="dxa"/>
              <w:left w:w="55" w:type="dxa"/>
              <w:bottom w:w="55" w:type="dxa"/>
              <w:right w:w="55" w:type="dxa"/>
            </w:tcMar>
            <w:hideMark/>
          </w:tcPr>
          <w:p w14:paraId="4DA20ED0" w14:textId="635AD235" w:rsidR="008E1557" w:rsidRPr="00AD3C80" w:rsidRDefault="008E1557" w:rsidP="009A558E">
            <w:r w:rsidRPr="00AD3C80">
              <w:t>$</w:t>
            </w:r>
            <w:r w:rsidR="00142FAC">
              <w:t>98.50</w:t>
            </w:r>
          </w:p>
        </w:tc>
        <w:tc>
          <w:tcPr>
            <w:tcW w:w="948"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5D1F1089" w14:textId="1165BB6D" w:rsidR="008E1557" w:rsidRPr="00AD3C80" w:rsidRDefault="008E1557" w:rsidP="009A558E">
            <w:r w:rsidRPr="00AD3C80">
              <w:t>$</w:t>
            </w:r>
            <w:r w:rsidR="00142FAC">
              <w:t>121.50</w:t>
            </w:r>
          </w:p>
        </w:tc>
        <w:tc>
          <w:tcPr>
            <w:tcW w:w="951" w:type="dxa"/>
            <w:tcBorders>
              <w:top w:val="nil"/>
              <w:left w:val="nil"/>
              <w:bottom w:val="single" w:sz="8" w:space="0" w:color="000000"/>
              <w:right w:val="single" w:sz="8" w:space="0" w:color="000000"/>
            </w:tcBorders>
            <w:tcMar>
              <w:top w:w="55" w:type="dxa"/>
              <w:left w:w="55" w:type="dxa"/>
              <w:bottom w:w="55" w:type="dxa"/>
              <w:right w:w="55" w:type="dxa"/>
            </w:tcMar>
            <w:hideMark/>
          </w:tcPr>
          <w:p w14:paraId="0BCA42D8" w14:textId="5EC90389" w:rsidR="008E1557" w:rsidRPr="00AD3C80" w:rsidRDefault="008E1557" w:rsidP="009A558E">
            <w:r w:rsidRPr="00AD3C80">
              <w:t>$</w:t>
            </w:r>
            <w:r w:rsidR="00142FAC">
              <w:t>23.00</w:t>
            </w:r>
          </w:p>
        </w:tc>
        <w:tc>
          <w:tcPr>
            <w:tcW w:w="1072" w:type="dxa"/>
            <w:tcBorders>
              <w:top w:val="nil"/>
              <w:left w:val="nil"/>
              <w:bottom w:val="single" w:sz="8" w:space="0" w:color="000000"/>
              <w:right w:val="single" w:sz="8" w:space="0" w:color="000000"/>
            </w:tcBorders>
            <w:tcMar>
              <w:top w:w="55" w:type="dxa"/>
              <w:left w:w="55" w:type="dxa"/>
              <w:bottom w:w="55" w:type="dxa"/>
              <w:right w:w="55" w:type="dxa"/>
            </w:tcMar>
            <w:hideMark/>
          </w:tcPr>
          <w:p w14:paraId="69732199" w14:textId="3A566968" w:rsidR="008E1557" w:rsidRPr="00AD3C80" w:rsidRDefault="00142FAC" w:rsidP="009A558E">
            <w:r>
              <w:t>1/1/26</w:t>
            </w:r>
          </w:p>
        </w:tc>
        <w:tc>
          <w:tcPr>
            <w:tcW w:w="1058" w:type="dxa"/>
            <w:tcBorders>
              <w:top w:val="nil"/>
              <w:left w:val="nil"/>
              <w:bottom w:val="single" w:sz="8" w:space="0" w:color="000000"/>
              <w:right w:val="single" w:sz="8" w:space="0" w:color="000000"/>
            </w:tcBorders>
            <w:tcMar>
              <w:top w:w="55" w:type="dxa"/>
              <w:left w:w="55" w:type="dxa"/>
              <w:bottom w:w="55" w:type="dxa"/>
              <w:right w:w="55" w:type="dxa"/>
            </w:tcMar>
            <w:hideMark/>
          </w:tcPr>
          <w:p w14:paraId="00DCCF37" w14:textId="51A885D0" w:rsidR="008E1557" w:rsidRPr="00AD3C80" w:rsidRDefault="00142FAC" w:rsidP="009A558E">
            <w:r>
              <w:t>1/3/27</w:t>
            </w:r>
          </w:p>
        </w:tc>
      </w:tr>
    </w:tbl>
    <w:p w14:paraId="2EC3E479" w14:textId="77777777" w:rsidR="00142FAC" w:rsidRPr="00142FAC" w:rsidRDefault="00142FAC" w:rsidP="00142FAC">
      <w:r w:rsidRPr="00142FAC">
        <w:t>Busch Gardens Williamsburg &amp; Water Country USA 2-Park Two Day Ticket</w:t>
      </w:r>
    </w:p>
    <w:p w14:paraId="2C20B4F9" w14:textId="77777777" w:rsidR="00142FAC" w:rsidRPr="00142FAC" w:rsidRDefault="00142FAC" w:rsidP="00142FAC">
      <w:r w:rsidRPr="00142FAC">
        <w:br/>
        <w:t xml:space="preserve">Available for sale January 1, </w:t>
      </w:r>
      <w:proofErr w:type="gramStart"/>
      <w:r w:rsidRPr="00142FAC">
        <w:t>2026</w:t>
      </w:r>
      <w:proofErr w:type="gramEnd"/>
      <w:r w:rsidRPr="00142FAC">
        <w:t xml:space="preserve"> through January 3, 2027.</w:t>
      </w:r>
      <w:r w:rsidRPr="00142FAC">
        <w:br/>
        <w:t xml:space="preserve">Valid for admission to Busch Gardens Williamsburg and Water Country USA for two (2) days on regularly scheduled park operating days. Second visit must be </w:t>
      </w:r>
      <w:proofErr w:type="gramStart"/>
      <w:r w:rsidRPr="00142FAC">
        <w:t>taken</w:t>
      </w:r>
      <w:proofErr w:type="gramEnd"/>
      <w:r w:rsidRPr="00142FAC">
        <w:t xml:space="preserve"> within seven (7) consecutive days from date of first visit. Valid for use for up to one (1) year from date of purchase.</w:t>
      </w:r>
    </w:p>
    <w:p w14:paraId="7DCB8514" w14:textId="77777777" w:rsidR="00142FAC" w:rsidRPr="00142FAC" w:rsidRDefault="00142FAC" w:rsidP="00142FAC">
      <w:proofErr w:type="gramStart"/>
      <w:r w:rsidRPr="00142FAC">
        <w:t>Ticket is</w:t>
      </w:r>
      <w:proofErr w:type="gramEnd"/>
      <w:r w:rsidRPr="00142FAC">
        <w:t xml:space="preserve"> valid for guest ages 3 and up.</w:t>
      </w:r>
    </w:p>
    <w:p w14:paraId="03BD3B31" w14:textId="77777777" w:rsidR="00142FAC" w:rsidRPr="00142FAC" w:rsidRDefault="00142FAC" w:rsidP="00142FAC">
      <w:r w:rsidRPr="00142FAC">
        <w:t xml:space="preserve">Visit Busch Gardens Williamsburg and/or Water Country USA for two days within 7 consecutive calendar days from date of first use. </w:t>
      </w:r>
      <w:proofErr w:type="gramStart"/>
      <w:r w:rsidRPr="00142FAC">
        <w:t>Ticket is</w:t>
      </w:r>
      <w:proofErr w:type="gramEnd"/>
      <w:r w:rsidRPr="00142FAC">
        <w:t xml:space="preserve"> valid for guests ages 3 &amp; up. Valid for two days at Busch Gardens Williamsburg and/or Water Country USA within seven consecutive calendar days from date of first use. Does not include parking. This ticket may not be copied, transferred, resold or refunded and is only valid for the person listed on the voucher. Void if altered. Not redeemable for cash. Remains the property of SeaWorld Parks &amp; Entertainment. Will be confiscated or revoked without restitution for misuse. </w:t>
      </w:r>
      <w:r w:rsidRPr="00142FAC">
        <w:rPr>
          <w:b/>
          <w:bCs/>
        </w:rPr>
        <w:t xml:space="preserve">This ticket voucher </w:t>
      </w:r>
      <w:proofErr w:type="gramStart"/>
      <w:r w:rsidRPr="00142FAC">
        <w:rPr>
          <w:b/>
          <w:bCs/>
        </w:rPr>
        <w:t>one</w:t>
      </w:r>
      <w:proofErr w:type="gramEnd"/>
      <w:r w:rsidRPr="00142FAC">
        <w:rPr>
          <w:b/>
          <w:bCs/>
        </w:rPr>
        <w:t xml:space="preserve"> year from date of purchase.</w:t>
      </w:r>
    </w:p>
    <w:p w14:paraId="620FA36F" w14:textId="77777777" w:rsidR="008E1557" w:rsidRDefault="008E1557" w:rsidP="00AD3C80"/>
    <w:tbl>
      <w:tblPr>
        <w:tblW w:w="9960" w:type="dxa"/>
        <w:tblInd w:w="87" w:type="dxa"/>
        <w:tblCellMar>
          <w:left w:w="0" w:type="dxa"/>
          <w:right w:w="0" w:type="dxa"/>
        </w:tblCellMar>
        <w:tblLook w:val="04A0" w:firstRow="1" w:lastRow="0" w:firstColumn="1" w:lastColumn="0" w:noHBand="0" w:noVBand="1"/>
      </w:tblPr>
      <w:tblGrid>
        <w:gridCol w:w="1164"/>
        <w:gridCol w:w="1386"/>
        <w:gridCol w:w="1473"/>
        <w:gridCol w:w="948"/>
        <w:gridCol w:w="960"/>
        <w:gridCol w:w="948"/>
        <w:gridCol w:w="951"/>
        <w:gridCol w:w="1072"/>
        <w:gridCol w:w="1058"/>
      </w:tblGrid>
      <w:tr w:rsidR="00142FAC" w:rsidRPr="00AD3C80" w14:paraId="5C65FE10" w14:textId="77777777" w:rsidTr="000746A2">
        <w:trPr>
          <w:trHeight w:val="1263"/>
          <w:tblHeader/>
        </w:trPr>
        <w:tc>
          <w:tcPr>
            <w:tcW w:w="1164" w:type="dxa"/>
            <w:tcBorders>
              <w:top w:val="single" w:sz="8" w:space="0" w:color="000000"/>
              <w:left w:val="single" w:sz="8" w:space="0" w:color="000000"/>
              <w:bottom w:val="single" w:sz="8" w:space="0" w:color="000000"/>
              <w:right w:val="single" w:sz="8" w:space="0" w:color="000000"/>
            </w:tcBorders>
            <w:tcMar>
              <w:top w:w="55" w:type="dxa"/>
              <w:left w:w="55" w:type="dxa"/>
              <w:bottom w:w="55" w:type="dxa"/>
              <w:right w:w="55" w:type="dxa"/>
            </w:tcMar>
            <w:vAlign w:val="center"/>
            <w:hideMark/>
          </w:tcPr>
          <w:p w14:paraId="08F0E923" w14:textId="77777777" w:rsidR="00142FAC" w:rsidRPr="00AD3C80" w:rsidRDefault="00142FAC" w:rsidP="000746A2">
            <w:pPr>
              <w:rPr>
                <w:b/>
                <w:bCs/>
              </w:rPr>
            </w:pPr>
            <w:r w:rsidRPr="00AD3C80">
              <w:rPr>
                <w:b/>
                <w:bCs/>
              </w:rPr>
              <w:lastRenderedPageBreak/>
              <w:t>Price Code</w:t>
            </w:r>
          </w:p>
        </w:tc>
        <w:tc>
          <w:tcPr>
            <w:tcW w:w="1386"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1D2C9DA3" w14:textId="77777777" w:rsidR="00142FAC" w:rsidRPr="00AD3C80" w:rsidRDefault="00142FAC" w:rsidP="000746A2">
            <w:r w:rsidRPr="00AD3C80">
              <w:rPr>
                <w:b/>
                <w:bCs/>
              </w:rPr>
              <w:t>Printed Description</w:t>
            </w:r>
          </w:p>
        </w:tc>
        <w:tc>
          <w:tcPr>
            <w:tcW w:w="1473"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53A8395A" w14:textId="77777777" w:rsidR="00142FAC" w:rsidRPr="00AD3C80" w:rsidRDefault="00142FAC" w:rsidP="000746A2">
            <w:pPr>
              <w:rPr>
                <w:b/>
                <w:bCs/>
              </w:rPr>
            </w:pPr>
            <w:proofErr w:type="spellStart"/>
            <w:r w:rsidRPr="00AD3C80">
              <w:rPr>
                <w:b/>
                <w:bCs/>
              </w:rPr>
              <w:t>RecTrac</w:t>
            </w:r>
            <w:proofErr w:type="spellEnd"/>
            <w:r w:rsidRPr="00AD3C80">
              <w:rPr>
                <w:b/>
                <w:bCs/>
              </w:rPr>
              <w:t xml:space="preserve"> ID</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77AD01F1" w14:textId="77777777" w:rsidR="00142FAC" w:rsidRPr="00AD3C80" w:rsidRDefault="00142FAC" w:rsidP="000746A2">
            <w:r w:rsidRPr="00AD3C80">
              <w:rPr>
                <w:b/>
                <w:bCs/>
              </w:rPr>
              <w:t>Base Cost</w:t>
            </w:r>
          </w:p>
        </w:tc>
        <w:tc>
          <w:tcPr>
            <w:tcW w:w="960"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433068FF" w14:textId="77777777" w:rsidR="00142FAC" w:rsidRPr="00AD3C80" w:rsidRDefault="00142FAC" w:rsidP="000746A2">
            <w:r w:rsidRPr="00AD3C80">
              <w:rPr>
                <w:b/>
                <w:bCs/>
              </w:rPr>
              <w:t>Base Retail</w:t>
            </w:r>
          </w:p>
        </w:tc>
        <w:tc>
          <w:tcPr>
            <w:tcW w:w="948" w:type="dxa"/>
            <w:tcBorders>
              <w:top w:val="single" w:sz="8" w:space="0" w:color="000000"/>
              <w:left w:val="nil"/>
              <w:bottom w:val="single" w:sz="8" w:space="0" w:color="000000"/>
              <w:right w:val="single" w:sz="8" w:space="0" w:color="000000"/>
            </w:tcBorders>
            <w:tcMar>
              <w:top w:w="55" w:type="dxa"/>
              <w:left w:w="55" w:type="dxa"/>
              <w:bottom w:w="55" w:type="dxa"/>
              <w:right w:w="55" w:type="dxa"/>
            </w:tcMar>
            <w:vAlign w:val="center"/>
            <w:hideMark/>
          </w:tcPr>
          <w:p w14:paraId="3338CE96" w14:textId="77777777" w:rsidR="00142FAC" w:rsidRPr="00AD3C80" w:rsidRDefault="00142FAC" w:rsidP="000746A2">
            <w:r w:rsidRPr="00AD3C80">
              <w:rPr>
                <w:b/>
                <w:bCs/>
              </w:rPr>
              <w:t>Gate Price w/Tax</w:t>
            </w:r>
          </w:p>
        </w:tc>
        <w:tc>
          <w:tcPr>
            <w:tcW w:w="951"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255A2311" w14:textId="77777777" w:rsidR="00142FAC" w:rsidRPr="00AD3C80" w:rsidRDefault="00142FAC" w:rsidP="000746A2">
            <w:pPr>
              <w:rPr>
                <w:b/>
                <w:bCs/>
              </w:rPr>
            </w:pPr>
          </w:p>
          <w:p w14:paraId="0DFFFD19" w14:textId="77777777" w:rsidR="00142FAC" w:rsidRPr="00AD3C80" w:rsidRDefault="00142FAC" w:rsidP="000746A2">
            <w:pPr>
              <w:rPr>
                <w:b/>
                <w:bCs/>
              </w:rPr>
            </w:pPr>
          </w:p>
          <w:p w14:paraId="309D6B38" w14:textId="77777777" w:rsidR="00142FAC" w:rsidRPr="00AD3C80" w:rsidRDefault="00142FAC" w:rsidP="000746A2">
            <w:pPr>
              <w:rPr>
                <w:b/>
                <w:bCs/>
              </w:rPr>
            </w:pPr>
            <w:r w:rsidRPr="00AD3C80">
              <w:rPr>
                <w:b/>
                <w:bCs/>
              </w:rPr>
              <w:t>Savings</w:t>
            </w:r>
          </w:p>
        </w:tc>
        <w:tc>
          <w:tcPr>
            <w:tcW w:w="1072"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22271398" w14:textId="77777777" w:rsidR="00142FAC" w:rsidRPr="00AD3C80" w:rsidRDefault="00142FAC" w:rsidP="000746A2">
            <w:pPr>
              <w:rPr>
                <w:b/>
                <w:bCs/>
              </w:rPr>
            </w:pPr>
          </w:p>
          <w:p w14:paraId="5027764D" w14:textId="77777777" w:rsidR="00142FAC" w:rsidRPr="00AD3C80" w:rsidRDefault="00142FAC" w:rsidP="000746A2">
            <w:pPr>
              <w:rPr>
                <w:b/>
                <w:bCs/>
              </w:rPr>
            </w:pPr>
          </w:p>
          <w:p w14:paraId="14F237C6" w14:textId="77777777" w:rsidR="00142FAC" w:rsidRPr="00AD3C80" w:rsidRDefault="00142FAC" w:rsidP="000746A2">
            <w:pPr>
              <w:rPr>
                <w:b/>
                <w:bCs/>
              </w:rPr>
            </w:pPr>
            <w:r w:rsidRPr="00AD3C80">
              <w:rPr>
                <w:b/>
                <w:bCs/>
              </w:rPr>
              <w:t>Start Date</w:t>
            </w:r>
          </w:p>
        </w:tc>
        <w:tc>
          <w:tcPr>
            <w:tcW w:w="1058" w:type="dxa"/>
            <w:tcBorders>
              <w:top w:val="single" w:sz="8" w:space="0" w:color="000000"/>
              <w:left w:val="nil"/>
              <w:bottom w:val="single" w:sz="8" w:space="0" w:color="000000"/>
              <w:right w:val="single" w:sz="8" w:space="0" w:color="000000"/>
            </w:tcBorders>
            <w:tcMar>
              <w:top w:w="55" w:type="dxa"/>
              <w:left w:w="55" w:type="dxa"/>
              <w:bottom w:w="55" w:type="dxa"/>
              <w:right w:w="55" w:type="dxa"/>
            </w:tcMar>
          </w:tcPr>
          <w:p w14:paraId="2B526B91" w14:textId="77777777" w:rsidR="00142FAC" w:rsidRPr="00AD3C80" w:rsidRDefault="00142FAC" w:rsidP="000746A2">
            <w:pPr>
              <w:rPr>
                <w:b/>
                <w:bCs/>
              </w:rPr>
            </w:pPr>
          </w:p>
          <w:p w14:paraId="13F55BD7" w14:textId="77777777" w:rsidR="00142FAC" w:rsidRPr="00AD3C80" w:rsidRDefault="00142FAC" w:rsidP="000746A2">
            <w:pPr>
              <w:rPr>
                <w:b/>
                <w:bCs/>
              </w:rPr>
            </w:pPr>
          </w:p>
          <w:p w14:paraId="46D1097E" w14:textId="77777777" w:rsidR="00142FAC" w:rsidRPr="00AD3C80" w:rsidRDefault="00142FAC" w:rsidP="000746A2">
            <w:pPr>
              <w:rPr>
                <w:b/>
                <w:bCs/>
              </w:rPr>
            </w:pPr>
            <w:r w:rsidRPr="00AD3C80">
              <w:rPr>
                <w:b/>
                <w:bCs/>
              </w:rPr>
              <w:t>End Date</w:t>
            </w:r>
          </w:p>
        </w:tc>
      </w:tr>
      <w:tr w:rsidR="00142FAC" w:rsidRPr="00AD3C80" w14:paraId="7BC11039" w14:textId="77777777" w:rsidTr="000746A2">
        <w:tc>
          <w:tcPr>
            <w:tcW w:w="1164" w:type="dxa"/>
            <w:tcBorders>
              <w:top w:val="nil"/>
              <w:left w:val="single" w:sz="8" w:space="0" w:color="000000"/>
              <w:bottom w:val="single" w:sz="8" w:space="0" w:color="000000"/>
              <w:right w:val="nil"/>
            </w:tcBorders>
            <w:tcMar>
              <w:top w:w="55" w:type="dxa"/>
              <w:left w:w="55" w:type="dxa"/>
              <w:bottom w:w="55" w:type="dxa"/>
              <w:right w:w="55" w:type="dxa"/>
            </w:tcMar>
            <w:hideMark/>
          </w:tcPr>
          <w:p w14:paraId="4FD09D1A" w14:textId="1304C0D5" w:rsidR="00142FAC" w:rsidRPr="00AD3C80" w:rsidRDefault="00142FAC" w:rsidP="000746A2">
            <w:r>
              <w:t>260394</w:t>
            </w:r>
            <w:r w:rsidR="007B7293">
              <w:t>1</w:t>
            </w:r>
            <w:r>
              <w:t>V</w:t>
            </w:r>
            <w:r w:rsidRPr="00AD3C80">
              <w:t xml:space="preserve"> Exp: </w:t>
            </w:r>
            <w:r>
              <w:t>250036</w:t>
            </w:r>
            <w:r w:rsidR="007B7293">
              <w:t>6</w:t>
            </w:r>
            <w:r>
              <w:t>V</w:t>
            </w:r>
          </w:p>
        </w:tc>
        <w:tc>
          <w:tcPr>
            <w:tcW w:w="1386" w:type="dxa"/>
            <w:tcBorders>
              <w:top w:val="nil"/>
              <w:left w:val="single" w:sz="8" w:space="0" w:color="000000"/>
              <w:bottom w:val="single" w:sz="8" w:space="0" w:color="000000"/>
              <w:right w:val="nil"/>
            </w:tcBorders>
            <w:tcMar>
              <w:top w:w="55" w:type="dxa"/>
              <w:left w:w="55" w:type="dxa"/>
              <w:bottom w:w="55" w:type="dxa"/>
              <w:right w:w="55" w:type="dxa"/>
            </w:tcMar>
            <w:hideMark/>
          </w:tcPr>
          <w:p w14:paraId="1127E0DD" w14:textId="4BDB9783" w:rsidR="00142FAC" w:rsidRPr="00AD3C80" w:rsidRDefault="00142FAC" w:rsidP="000746A2">
            <w:r>
              <w:t>BGW WC 2PK-</w:t>
            </w:r>
            <w:r w:rsidR="007B7293">
              <w:t>3</w:t>
            </w:r>
            <w:r>
              <w:t>DY</w:t>
            </w:r>
          </w:p>
        </w:tc>
        <w:tc>
          <w:tcPr>
            <w:tcW w:w="1473"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41EA3FC6" w14:textId="20A019A9" w:rsidR="00142FAC" w:rsidRPr="00AD3C80" w:rsidRDefault="00142FAC" w:rsidP="000746A2">
            <w:r>
              <w:t>SIDVABG</w:t>
            </w:r>
            <w:r w:rsidR="007B7293">
              <w:t>5</w:t>
            </w:r>
          </w:p>
        </w:tc>
        <w:tc>
          <w:tcPr>
            <w:tcW w:w="948" w:type="dxa"/>
            <w:tcBorders>
              <w:top w:val="nil"/>
              <w:left w:val="nil"/>
              <w:bottom w:val="single" w:sz="8" w:space="0" w:color="000000"/>
              <w:right w:val="nil"/>
            </w:tcBorders>
            <w:tcMar>
              <w:top w:w="55" w:type="dxa"/>
              <w:left w:w="55" w:type="dxa"/>
              <w:bottom w:w="55" w:type="dxa"/>
              <w:right w:w="55" w:type="dxa"/>
            </w:tcMar>
            <w:hideMark/>
          </w:tcPr>
          <w:p w14:paraId="529D5F54" w14:textId="2BB61ABE" w:rsidR="00142FAC" w:rsidRPr="00AD3C80" w:rsidRDefault="00142FAC" w:rsidP="000746A2">
            <w:r w:rsidRPr="00AD3C80">
              <w:t>$</w:t>
            </w:r>
            <w:r w:rsidR="007B7293">
              <w:t>97.12</w:t>
            </w:r>
          </w:p>
        </w:tc>
        <w:tc>
          <w:tcPr>
            <w:tcW w:w="960" w:type="dxa"/>
            <w:tcBorders>
              <w:top w:val="nil"/>
              <w:left w:val="single" w:sz="8" w:space="0" w:color="000000"/>
              <w:bottom w:val="single" w:sz="8" w:space="0" w:color="000000"/>
              <w:right w:val="nil"/>
            </w:tcBorders>
            <w:tcMar>
              <w:top w:w="55" w:type="dxa"/>
              <w:left w:w="55" w:type="dxa"/>
              <w:bottom w:w="55" w:type="dxa"/>
              <w:right w:w="55" w:type="dxa"/>
            </w:tcMar>
            <w:hideMark/>
          </w:tcPr>
          <w:p w14:paraId="7A5EEF88" w14:textId="4758F23D" w:rsidR="00142FAC" w:rsidRPr="00AD3C80" w:rsidRDefault="00142FAC" w:rsidP="000746A2">
            <w:r w:rsidRPr="00AD3C80">
              <w:t>$</w:t>
            </w:r>
            <w:r w:rsidR="007B7293">
              <w:t>107.00</w:t>
            </w:r>
          </w:p>
        </w:tc>
        <w:tc>
          <w:tcPr>
            <w:tcW w:w="948" w:type="dxa"/>
            <w:tcBorders>
              <w:top w:val="nil"/>
              <w:left w:val="single" w:sz="8" w:space="0" w:color="000000"/>
              <w:bottom w:val="single" w:sz="8" w:space="0" w:color="000000"/>
              <w:right w:val="single" w:sz="8" w:space="0" w:color="000000"/>
            </w:tcBorders>
            <w:tcMar>
              <w:top w:w="55" w:type="dxa"/>
              <w:left w:w="55" w:type="dxa"/>
              <w:bottom w:w="55" w:type="dxa"/>
              <w:right w:w="55" w:type="dxa"/>
            </w:tcMar>
            <w:hideMark/>
          </w:tcPr>
          <w:p w14:paraId="27182254" w14:textId="25831B63" w:rsidR="00142FAC" w:rsidRPr="00AD3C80" w:rsidRDefault="00142FAC" w:rsidP="000746A2">
            <w:r w:rsidRPr="00AD3C80">
              <w:t>$</w:t>
            </w:r>
            <w:r w:rsidR="007B7293">
              <w:t>134.98</w:t>
            </w:r>
          </w:p>
        </w:tc>
        <w:tc>
          <w:tcPr>
            <w:tcW w:w="951" w:type="dxa"/>
            <w:tcBorders>
              <w:top w:val="nil"/>
              <w:left w:val="nil"/>
              <w:bottom w:val="single" w:sz="8" w:space="0" w:color="000000"/>
              <w:right w:val="single" w:sz="8" w:space="0" w:color="000000"/>
            </w:tcBorders>
            <w:tcMar>
              <w:top w:w="55" w:type="dxa"/>
              <w:left w:w="55" w:type="dxa"/>
              <w:bottom w:w="55" w:type="dxa"/>
              <w:right w:w="55" w:type="dxa"/>
            </w:tcMar>
            <w:hideMark/>
          </w:tcPr>
          <w:p w14:paraId="63E9B5F9" w14:textId="4CA0FF79" w:rsidR="00142FAC" w:rsidRPr="00AD3C80" w:rsidRDefault="00142FAC" w:rsidP="000746A2">
            <w:r w:rsidRPr="00AD3C80">
              <w:t>$</w:t>
            </w:r>
            <w:r w:rsidR="007B7293">
              <w:t>27.98</w:t>
            </w:r>
          </w:p>
        </w:tc>
        <w:tc>
          <w:tcPr>
            <w:tcW w:w="1072" w:type="dxa"/>
            <w:tcBorders>
              <w:top w:val="nil"/>
              <w:left w:val="nil"/>
              <w:bottom w:val="single" w:sz="8" w:space="0" w:color="000000"/>
              <w:right w:val="single" w:sz="8" w:space="0" w:color="000000"/>
            </w:tcBorders>
            <w:tcMar>
              <w:top w:w="55" w:type="dxa"/>
              <w:left w:w="55" w:type="dxa"/>
              <w:bottom w:w="55" w:type="dxa"/>
              <w:right w:w="55" w:type="dxa"/>
            </w:tcMar>
            <w:hideMark/>
          </w:tcPr>
          <w:p w14:paraId="17F6F9E9" w14:textId="77777777" w:rsidR="00142FAC" w:rsidRPr="00AD3C80" w:rsidRDefault="00142FAC" w:rsidP="000746A2">
            <w:r>
              <w:t>1/1/26</w:t>
            </w:r>
          </w:p>
        </w:tc>
        <w:tc>
          <w:tcPr>
            <w:tcW w:w="1058" w:type="dxa"/>
            <w:tcBorders>
              <w:top w:val="nil"/>
              <w:left w:val="nil"/>
              <w:bottom w:val="single" w:sz="8" w:space="0" w:color="000000"/>
              <w:right w:val="single" w:sz="8" w:space="0" w:color="000000"/>
            </w:tcBorders>
            <w:tcMar>
              <w:top w:w="55" w:type="dxa"/>
              <w:left w:w="55" w:type="dxa"/>
              <w:bottom w:w="55" w:type="dxa"/>
              <w:right w:w="55" w:type="dxa"/>
            </w:tcMar>
            <w:hideMark/>
          </w:tcPr>
          <w:p w14:paraId="78DE1B0F" w14:textId="77777777" w:rsidR="00142FAC" w:rsidRPr="00AD3C80" w:rsidRDefault="00142FAC" w:rsidP="000746A2">
            <w:r>
              <w:t>1/3/27</w:t>
            </w:r>
          </w:p>
        </w:tc>
      </w:tr>
    </w:tbl>
    <w:p w14:paraId="7429F6E0" w14:textId="77777777" w:rsidR="00142FAC" w:rsidRDefault="00142FAC" w:rsidP="00AD3C80"/>
    <w:p w14:paraId="31132BBB" w14:textId="77777777" w:rsidR="007B7293" w:rsidRPr="007B7293" w:rsidRDefault="007B7293" w:rsidP="007B7293">
      <w:proofErr w:type="spellStart"/>
      <w:r w:rsidRPr="007B7293">
        <w:t>illiamsburg</w:t>
      </w:r>
      <w:proofErr w:type="spellEnd"/>
      <w:r w:rsidRPr="007B7293">
        <w:t xml:space="preserve"> &amp; Water Country USA 2-Park Three Day Ticket</w:t>
      </w:r>
    </w:p>
    <w:p w14:paraId="47816C7D" w14:textId="77777777" w:rsidR="007B7293" w:rsidRPr="007B7293" w:rsidRDefault="007B7293" w:rsidP="007B7293">
      <w:r w:rsidRPr="007B7293">
        <w:br/>
        <w:t xml:space="preserve">Available for sale January 1, </w:t>
      </w:r>
      <w:proofErr w:type="gramStart"/>
      <w:r w:rsidRPr="007B7293">
        <w:t>2026</w:t>
      </w:r>
      <w:proofErr w:type="gramEnd"/>
      <w:r w:rsidRPr="007B7293">
        <w:t xml:space="preserve"> through January 3, 2027.</w:t>
      </w:r>
      <w:r w:rsidRPr="007B7293">
        <w:br/>
        <w:t>Valid for admission to Busch Gardens Williamsburg and Water Country USA for three (3) days on regularly scheduled park operating days. Second and third visits must be taken within seven (7) consecutive days from date of first visit. Valid for use for up to one (1) year from date of purchase.</w:t>
      </w:r>
    </w:p>
    <w:p w14:paraId="4B2BE328" w14:textId="77777777" w:rsidR="007B7293" w:rsidRPr="007B7293" w:rsidRDefault="007B7293" w:rsidP="007B7293">
      <w:proofErr w:type="gramStart"/>
      <w:r w:rsidRPr="007B7293">
        <w:t>Ticket is</w:t>
      </w:r>
      <w:proofErr w:type="gramEnd"/>
      <w:r w:rsidRPr="007B7293">
        <w:t xml:space="preserve"> valid for guests ages 3 &amp; up</w:t>
      </w:r>
    </w:p>
    <w:p w14:paraId="6DB65703" w14:textId="77777777" w:rsidR="007B7293" w:rsidRPr="007B7293" w:rsidRDefault="007B7293" w:rsidP="007B7293"/>
    <w:p w14:paraId="581755BC" w14:textId="0734F3FF" w:rsidR="007B7293" w:rsidRPr="00AD3C80" w:rsidRDefault="007B7293" w:rsidP="007B7293">
      <w:r w:rsidRPr="007B7293">
        <w:t xml:space="preserve">Visit Busch Gardens Williamsburg and/or Water Country USA for three days within 7 consecutive calendar days from date of first use. </w:t>
      </w:r>
      <w:proofErr w:type="gramStart"/>
      <w:r w:rsidRPr="007B7293">
        <w:t>Ticket is</w:t>
      </w:r>
      <w:proofErr w:type="gramEnd"/>
      <w:r w:rsidRPr="007B7293">
        <w:t xml:space="preserve"> valid for guests ages 3 &amp; up. Valid for three days at Busch Gardens Williamsburg and/or Water Country USA within seven consecutive calendar days from date of first use. Does not include parking. This ticket may not be copied, transferred, resold or refunded and is only valid for the person listed on the voucher. Void if altered. Not redeemable for cash. Remains the property of SeaWorld Parks &amp; Entertainment. Will be confiscated or revoked without restitution for misuse. </w:t>
      </w:r>
      <w:r w:rsidRPr="007B7293">
        <w:rPr>
          <w:b/>
          <w:bCs/>
        </w:rPr>
        <w:t>This ticket voucher one year from date of purchase.</w:t>
      </w:r>
    </w:p>
    <w:sectPr w:rsidR="007B7293" w:rsidRPr="00AD3C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3C80"/>
    <w:rsid w:val="000E0B21"/>
    <w:rsid w:val="00142FAC"/>
    <w:rsid w:val="00156966"/>
    <w:rsid w:val="00193C80"/>
    <w:rsid w:val="00200239"/>
    <w:rsid w:val="002D0E94"/>
    <w:rsid w:val="00322CA1"/>
    <w:rsid w:val="00382A16"/>
    <w:rsid w:val="003E6E1E"/>
    <w:rsid w:val="00482FA2"/>
    <w:rsid w:val="004D412A"/>
    <w:rsid w:val="00562C3B"/>
    <w:rsid w:val="00640F3B"/>
    <w:rsid w:val="006A682A"/>
    <w:rsid w:val="006D6A94"/>
    <w:rsid w:val="00791982"/>
    <w:rsid w:val="007B7293"/>
    <w:rsid w:val="00832F9D"/>
    <w:rsid w:val="008E1557"/>
    <w:rsid w:val="008E369C"/>
    <w:rsid w:val="00A22C71"/>
    <w:rsid w:val="00AD276A"/>
    <w:rsid w:val="00AD3C80"/>
    <w:rsid w:val="00B84D29"/>
    <w:rsid w:val="00C17774"/>
    <w:rsid w:val="00DD6A5E"/>
    <w:rsid w:val="00E134B4"/>
    <w:rsid w:val="00ED2D51"/>
    <w:rsid w:val="00F2453D"/>
    <w:rsid w:val="00F5673C"/>
    <w:rsid w:val="00F602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77FEF8"/>
  <w15:chartTrackingRefBased/>
  <w15:docId w15:val="{45FF69CC-52A9-4F71-A4E2-DBA93D335C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D3C80"/>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AD3C80"/>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AD3C80"/>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AD3C80"/>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AD3C80"/>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AD3C8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D3C8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D3C8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D3C8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3C80"/>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AD3C80"/>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AD3C80"/>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AD3C80"/>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AD3C80"/>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AD3C8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D3C8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D3C8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D3C80"/>
    <w:rPr>
      <w:rFonts w:eastAsiaTheme="majorEastAsia" w:cstheme="majorBidi"/>
      <w:color w:val="272727" w:themeColor="text1" w:themeTint="D8"/>
    </w:rPr>
  </w:style>
  <w:style w:type="paragraph" w:styleId="Title">
    <w:name w:val="Title"/>
    <w:basedOn w:val="Normal"/>
    <w:next w:val="Normal"/>
    <w:link w:val="TitleChar"/>
    <w:uiPriority w:val="10"/>
    <w:qFormat/>
    <w:rsid w:val="00AD3C8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D3C8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D3C8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D3C8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D3C80"/>
    <w:pPr>
      <w:spacing w:before="160"/>
      <w:jc w:val="center"/>
    </w:pPr>
    <w:rPr>
      <w:i/>
      <w:iCs/>
      <w:color w:val="404040" w:themeColor="text1" w:themeTint="BF"/>
    </w:rPr>
  </w:style>
  <w:style w:type="character" w:customStyle="1" w:styleId="QuoteChar">
    <w:name w:val="Quote Char"/>
    <w:basedOn w:val="DefaultParagraphFont"/>
    <w:link w:val="Quote"/>
    <w:uiPriority w:val="29"/>
    <w:rsid w:val="00AD3C80"/>
    <w:rPr>
      <w:i/>
      <w:iCs/>
      <w:color w:val="404040" w:themeColor="text1" w:themeTint="BF"/>
    </w:rPr>
  </w:style>
  <w:style w:type="paragraph" w:styleId="ListParagraph">
    <w:name w:val="List Paragraph"/>
    <w:basedOn w:val="Normal"/>
    <w:uiPriority w:val="34"/>
    <w:qFormat/>
    <w:rsid w:val="00AD3C80"/>
    <w:pPr>
      <w:ind w:left="720"/>
      <w:contextualSpacing/>
    </w:pPr>
  </w:style>
  <w:style w:type="character" w:styleId="IntenseEmphasis">
    <w:name w:val="Intense Emphasis"/>
    <w:basedOn w:val="DefaultParagraphFont"/>
    <w:uiPriority w:val="21"/>
    <w:qFormat/>
    <w:rsid w:val="00AD3C80"/>
    <w:rPr>
      <w:i/>
      <w:iCs/>
      <w:color w:val="2E74B5" w:themeColor="accent1" w:themeShade="BF"/>
    </w:rPr>
  </w:style>
  <w:style w:type="paragraph" w:styleId="IntenseQuote">
    <w:name w:val="Intense Quote"/>
    <w:basedOn w:val="Normal"/>
    <w:next w:val="Normal"/>
    <w:link w:val="IntenseQuoteChar"/>
    <w:uiPriority w:val="30"/>
    <w:qFormat/>
    <w:rsid w:val="00AD3C80"/>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AD3C80"/>
    <w:rPr>
      <w:i/>
      <w:iCs/>
      <w:color w:val="2E74B5" w:themeColor="accent1" w:themeShade="BF"/>
    </w:rPr>
  </w:style>
  <w:style w:type="character" w:styleId="IntenseReference">
    <w:name w:val="Intense Reference"/>
    <w:basedOn w:val="DefaultParagraphFont"/>
    <w:uiPriority w:val="32"/>
    <w:qFormat/>
    <w:rsid w:val="00AD3C80"/>
    <w:rPr>
      <w:b/>
      <w:bCs/>
      <w:smallCaps/>
      <w:color w:val="2E74B5" w:themeColor="accent1" w:themeShade="BF"/>
      <w:spacing w:val="5"/>
    </w:rPr>
  </w:style>
  <w:style w:type="character" w:styleId="Hyperlink">
    <w:name w:val="Hyperlink"/>
    <w:basedOn w:val="DefaultParagraphFont"/>
    <w:uiPriority w:val="99"/>
    <w:unhideWhenUsed/>
    <w:rsid w:val="00AD3C80"/>
    <w:rPr>
      <w:color w:val="0563C1" w:themeColor="hyperlink"/>
      <w:u w:val="single"/>
    </w:rPr>
  </w:style>
  <w:style w:type="character" w:styleId="UnresolvedMention">
    <w:name w:val="Unresolved Mention"/>
    <w:basedOn w:val="DefaultParagraphFont"/>
    <w:uiPriority w:val="99"/>
    <w:semiHidden/>
    <w:unhideWhenUsed/>
    <w:rsid w:val="00AD3C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917946">
      <w:bodyDiv w:val="1"/>
      <w:marLeft w:val="0"/>
      <w:marRight w:val="0"/>
      <w:marTop w:val="0"/>
      <w:marBottom w:val="0"/>
      <w:divBdr>
        <w:top w:val="none" w:sz="0" w:space="0" w:color="auto"/>
        <w:left w:val="none" w:sz="0" w:space="0" w:color="auto"/>
        <w:bottom w:val="none" w:sz="0" w:space="0" w:color="auto"/>
        <w:right w:val="none" w:sz="0" w:space="0" w:color="auto"/>
      </w:divBdr>
    </w:div>
    <w:div w:id="180322259">
      <w:bodyDiv w:val="1"/>
      <w:marLeft w:val="0"/>
      <w:marRight w:val="0"/>
      <w:marTop w:val="0"/>
      <w:marBottom w:val="0"/>
      <w:divBdr>
        <w:top w:val="none" w:sz="0" w:space="0" w:color="auto"/>
        <w:left w:val="none" w:sz="0" w:space="0" w:color="auto"/>
        <w:bottom w:val="none" w:sz="0" w:space="0" w:color="auto"/>
        <w:right w:val="none" w:sz="0" w:space="0" w:color="auto"/>
      </w:divBdr>
    </w:div>
    <w:div w:id="192958338">
      <w:bodyDiv w:val="1"/>
      <w:marLeft w:val="0"/>
      <w:marRight w:val="0"/>
      <w:marTop w:val="0"/>
      <w:marBottom w:val="0"/>
      <w:divBdr>
        <w:top w:val="none" w:sz="0" w:space="0" w:color="auto"/>
        <w:left w:val="none" w:sz="0" w:space="0" w:color="auto"/>
        <w:bottom w:val="none" w:sz="0" w:space="0" w:color="auto"/>
        <w:right w:val="none" w:sz="0" w:space="0" w:color="auto"/>
      </w:divBdr>
    </w:div>
    <w:div w:id="305014692">
      <w:bodyDiv w:val="1"/>
      <w:marLeft w:val="0"/>
      <w:marRight w:val="0"/>
      <w:marTop w:val="0"/>
      <w:marBottom w:val="0"/>
      <w:divBdr>
        <w:top w:val="none" w:sz="0" w:space="0" w:color="auto"/>
        <w:left w:val="none" w:sz="0" w:space="0" w:color="auto"/>
        <w:bottom w:val="none" w:sz="0" w:space="0" w:color="auto"/>
        <w:right w:val="none" w:sz="0" w:space="0" w:color="auto"/>
      </w:divBdr>
    </w:div>
    <w:div w:id="394008403">
      <w:bodyDiv w:val="1"/>
      <w:marLeft w:val="0"/>
      <w:marRight w:val="0"/>
      <w:marTop w:val="0"/>
      <w:marBottom w:val="0"/>
      <w:divBdr>
        <w:top w:val="none" w:sz="0" w:space="0" w:color="auto"/>
        <w:left w:val="none" w:sz="0" w:space="0" w:color="auto"/>
        <w:bottom w:val="none" w:sz="0" w:space="0" w:color="auto"/>
        <w:right w:val="none" w:sz="0" w:space="0" w:color="auto"/>
      </w:divBdr>
    </w:div>
    <w:div w:id="473177658">
      <w:bodyDiv w:val="1"/>
      <w:marLeft w:val="0"/>
      <w:marRight w:val="0"/>
      <w:marTop w:val="0"/>
      <w:marBottom w:val="0"/>
      <w:divBdr>
        <w:top w:val="none" w:sz="0" w:space="0" w:color="auto"/>
        <w:left w:val="none" w:sz="0" w:space="0" w:color="auto"/>
        <w:bottom w:val="none" w:sz="0" w:space="0" w:color="auto"/>
        <w:right w:val="none" w:sz="0" w:space="0" w:color="auto"/>
      </w:divBdr>
    </w:div>
    <w:div w:id="627246413">
      <w:bodyDiv w:val="1"/>
      <w:marLeft w:val="0"/>
      <w:marRight w:val="0"/>
      <w:marTop w:val="0"/>
      <w:marBottom w:val="0"/>
      <w:divBdr>
        <w:top w:val="none" w:sz="0" w:space="0" w:color="auto"/>
        <w:left w:val="none" w:sz="0" w:space="0" w:color="auto"/>
        <w:bottom w:val="none" w:sz="0" w:space="0" w:color="auto"/>
        <w:right w:val="none" w:sz="0" w:space="0" w:color="auto"/>
      </w:divBdr>
    </w:div>
    <w:div w:id="778069629">
      <w:bodyDiv w:val="1"/>
      <w:marLeft w:val="0"/>
      <w:marRight w:val="0"/>
      <w:marTop w:val="0"/>
      <w:marBottom w:val="0"/>
      <w:divBdr>
        <w:top w:val="none" w:sz="0" w:space="0" w:color="auto"/>
        <w:left w:val="none" w:sz="0" w:space="0" w:color="auto"/>
        <w:bottom w:val="none" w:sz="0" w:space="0" w:color="auto"/>
        <w:right w:val="none" w:sz="0" w:space="0" w:color="auto"/>
      </w:divBdr>
    </w:div>
    <w:div w:id="899904125">
      <w:bodyDiv w:val="1"/>
      <w:marLeft w:val="0"/>
      <w:marRight w:val="0"/>
      <w:marTop w:val="0"/>
      <w:marBottom w:val="0"/>
      <w:divBdr>
        <w:top w:val="none" w:sz="0" w:space="0" w:color="auto"/>
        <w:left w:val="none" w:sz="0" w:space="0" w:color="auto"/>
        <w:bottom w:val="none" w:sz="0" w:space="0" w:color="auto"/>
        <w:right w:val="none" w:sz="0" w:space="0" w:color="auto"/>
      </w:divBdr>
    </w:div>
    <w:div w:id="1012029183">
      <w:bodyDiv w:val="1"/>
      <w:marLeft w:val="0"/>
      <w:marRight w:val="0"/>
      <w:marTop w:val="0"/>
      <w:marBottom w:val="0"/>
      <w:divBdr>
        <w:top w:val="none" w:sz="0" w:space="0" w:color="auto"/>
        <w:left w:val="none" w:sz="0" w:space="0" w:color="auto"/>
        <w:bottom w:val="none" w:sz="0" w:space="0" w:color="auto"/>
        <w:right w:val="none" w:sz="0" w:space="0" w:color="auto"/>
      </w:divBdr>
    </w:div>
    <w:div w:id="1576820756">
      <w:bodyDiv w:val="1"/>
      <w:marLeft w:val="0"/>
      <w:marRight w:val="0"/>
      <w:marTop w:val="0"/>
      <w:marBottom w:val="0"/>
      <w:divBdr>
        <w:top w:val="none" w:sz="0" w:space="0" w:color="auto"/>
        <w:left w:val="none" w:sz="0" w:space="0" w:color="auto"/>
        <w:bottom w:val="none" w:sz="0" w:space="0" w:color="auto"/>
        <w:right w:val="none" w:sz="0" w:space="0" w:color="auto"/>
      </w:divBdr>
    </w:div>
    <w:div w:id="1582719733">
      <w:bodyDiv w:val="1"/>
      <w:marLeft w:val="0"/>
      <w:marRight w:val="0"/>
      <w:marTop w:val="0"/>
      <w:marBottom w:val="0"/>
      <w:divBdr>
        <w:top w:val="none" w:sz="0" w:space="0" w:color="auto"/>
        <w:left w:val="none" w:sz="0" w:space="0" w:color="auto"/>
        <w:bottom w:val="none" w:sz="0" w:space="0" w:color="auto"/>
        <w:right w:val="none" w:sz="0" w:space="0" w:color="auto"/>
      </w:divBdr>
    </w:div>
    <w:div w:id="1684479781">
      <w:bodyDiv w:val="1"/>
      <w:marLeft w:val="0"/>
      <w:marRight w:val="0"/>
      <w:marTop w:val="0"/>
      <w:marBottom w:val="0"/>
      <w:divBdr>
        <w:top w:val="none" w:sz="0" w:space="0" w:color="auto"/>
        <w:left w:val="none" w:sz="0" w:space="0" w:color="auto"/>
        <w:bottom w:val="none" w:sz="0" w:space="0" w:color="auto"/>
        <w:right w:val="none" w:sz="0" w:space="0" w:color="auto"/>
      </w:divBdr>
    </w:div>
    <w:div w:id="1705397923">
      <w:bodyDiv w:val="1"/>
      <w:marLeft w:val="0"/>
      <w:marRight w:val="0"/>
      <w:marTop w:val="0"/>
      <w:marBottom w:val="0"/>
      <w:divBdr>
        <w:top w:val="none" w:sz="0" w:space="0" w:color="auto"/>
        <w:left w:val="none" w:sz="0" w:space="0" w:color="auto"/>
        <w:bottom w:val="none" w:sz="0" w:space="0" w:color="auto"/>
        <w:right w:val="none" w:sz="0" w:space="0" w:color="auto"/>
      </w:divBdr>
    </w:div>
    <w:div w:id="1954822906">
      <w:bodyDiv w:val="1"/>
      <w:marLeft w:val="0"/>
      <w:marRight w:val="0"/>
      <w:marTop w:val="0"/>
      <w:marBottom w:val="0"/>
      <w:divBdr>
        <w:top w:val="none" w:sz="0" w:space="0" w:color="auto"/>
        <w:left w:val="none" w:sz="0" w:space="0" w:color="auto"/>
        <w:bottom w:val="none" w:sz="0" w:space="0" w:color="auto"/>
        <w:right w:val="none" w:sz="0" w:space="0" w:color="auto"/>
      </w:divBdr>
    </w:div>
    <w:div w:id="2053840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seaworldpark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e3333e00-c877-4b87-b6ad-45e942de1750}" enabled="0" method="" siteId="{e3333e00-c877-4b87-b6ad-45e942de1750}" removed="1"/>
</clbl:labelList>
</file>

<file path=docProps/app.xml><?xml version="1.0" encoding="utf-8"?>
<Properties xmlns="http://schemas.openxmlformats.org/officeDocument/2006/extended-properties" xmlns:vt="http://schemas.openxmlformats.org/officeDocument/2006/docPropsVTypes">
  <Template>Normal</Template>
  <TotalTime>9</TotalTime>
  <Pages>4</Pages>
  <Words>751</Words>
  <Characters>4282</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WASHINGTON DC (USA)</dc:creator>
  <cp:keywords/>
  <dc:description/>
  <cp:lastModifiedBy>Waits, Paula J CIV USN CNIC WASHINGTON DC (USA)</cp:lastModifiedBy>
  <cp:revision>2</cp:revision>
  <dcterms:created xsi:type="dcterms:W3CDTF">2025-12-22T16:58:00Z</dcterms:created>
  <dcterms:modified xsi:type="dcterms:W3CDTF">2025-12-22T16:58:00Z</dcterms:modified>
</cp:coreProperties>
</file>