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0A3EFD" w14:textId="77777777" w:rsidR="006A5AE1" w:rsidRPr="001D34C8" w:rsidRDefault="000C0DBD" w:rsidP="006A5AE1">
      <w:pPr>
        <w:rPr>
          <w:b/>
          <w:bCs/>
          <w:sz w:val="32"/>
          <w:szCs w:val="32"/>
        </w:rPr>
      </w:pPr>
      <w:r>
        <w:rPr>
          <w:b/>
          <w:bCs/>
          <w:sz w:val="32"/>
          <w:szCs w:val="32"/>
        </w:rPr>
        <w:t>SeaWorld</w:t>
      </w:r>
    </w:p>
    <w:p w14:paraId="0E1F603B" w14:textId="77777777" w:rsidR="0074487F" w:rsidRDefault="0074487F" w:rsidP="006A5AE1">
      <w:pPr>
        <w:rPr>
          <w:b/>
          <w:bCs/>
          <w:sz w:val="32"/>
          <w:szCs w:val="32"/>
        </w:rPr>
      </w:pPr>
    </w:p>
    <w:p w14:paraId="64BB75B2" w14:textId="77777777" w:rsidR="0074487F" w:rsidRDefault="000C0DBD" w:rsidP="006A5AE1">
      <w:pPr>
        <w:rPr>
          <w:b/>
          <w:bCs/>
          <w:sz w:val="32"/>
          <w:szCs w:val="32"/>
        </w:rPr>
      </w:pPr>
      <w:hyperlink r:id="rId5" w:history="1">
        <w:r w:rsidRPr="00542F9F">
          <w:rPr>
            <w:rStyle w:val="Hyperlink"/>
            <w:b/>
            <w:bCs/>
            <w:sz w:val="32"/>
            <w:szCs w:val="32"/>
          </w:rPr>
          <w:t>https://seaworldparks.com</w:t>
        </w:r>
      </w:hyperlink>
    </w:p>
    <w:p w14:paraId="069F2BB3"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12"/>
        <w:gridCol w:w="1080"/>
        <w:gridCol w:w="990"/>
        <w:gridCol w:w="900"/>
        <w:gridCol w:w="900"/>
        <w:gridCol w:w="1080"/>
        <w:gridCol w:w="1080"/>
      </w:tblGrid>
      <w:tr w:rsidR="0047385F" w14:paraId="128E5AB5" w14:textId="77777777" w:rsidTr="00D276E8">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35C1313" w14:textId="77777777" w:rsidR="0047385F" w:rsidRDefault="0047385F">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E54775A" w14:textId="77777777" w:rsidR="0047385F" w:rsidRDefault="0047385F">
            <w:pPr>
              <w:pStyle w:val="Normal0"/>
              <w:jc w:val="center"/>
            </w:pPr>
            <w:r>
              <w:rPr>
                <w:b/>
              </w:rPr>
              <w:t>Printed Description</w:t>
            </w:r>
          </w:p>
        </w:tc>
        <w:tc>
          <w:tcPr>
            <w:tcW w:w="1412" w:type="dxa"/>
            <w:tcBorders>
              <w:top w:val="single" w:sz="2" w:space="0" w:color="000000"/>
              <w:left w:val="single" w:sz="2" w:space="0" w:color="000000"/>
              <w:bottom w:val="single" w:sz="4" w:space="0" w:color="000000"/>
              <w:right w:val="single" w:sz="2" w:space="0" w:color="000000"/>
            </w:tcBorders>
            <w:vAlign w:val="center"/>
            <w:hideMark/>
          </w:tcPr>
          <w:p w14:paraId="29737B0F" w14:textId="77777777" w:rsidR="0047385F" w:rsidRDefault="0047385F">
            <w:pPr>
              <w:pStyle w:val="Normal0"/>
              <w:jc w:val="center"/>
              <w:rPr>
                <w:b/>
              </w:rPr>
            </w:pPr>
            <w:proofErr w:type="spellStart"/>
            <w:r>
              <w:rPr>
                <w:b/>
              </w:rPr>
              <w:t>RecTrac</w:t>
            </w:r>
            <w:proofErr w:type="spellEnd"/>
            <w:r>
              <w:rPr>
                <w:b/>
              </w:rPr>
              <w:t xml:space="preserve">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14:paraId="4E44AD3D"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3BB6DF3E"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719F1E71"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005FDBDA" w14:textId="77777777" w:rsidR="0047385F" w:rsidRDefault="0047385F">
            <w:pPr>
              <w:pStyle w:val="Normal0"/>
              <w:jc w:val="center"/>
              <w:rPr>
                <w:b/>
              </w:rPr>
            </w:pPr>
          </w:p>
          <w:p w14:paraId="7881E4FA" w14:textId="77777777" w:rsidR="0047385F" w:rsidRDefault="0047385F">
            <w:pPr>
              <w:pStyle w:val="Normal0"/>
              <w:jc w:val="center"/>
              <w:rPr>
                <w:b/>
              </w:rPr>
            </w:pPr>
          </w:p>
          <w:p w14:paraId="2A3A4029"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17BC37FE" w14:textId="77777777" w:rsidR="0047385F" w:rsidRDefault="0047385F">
            <w:pPr>
              <w:pStyle w:val="Normal0"/>
              <w:jc w:val="center"/>
              <w:rPr>
                <w:b/>
              </w:rPr>
            </w:pPr>
          </w:p>
          <w:p w14:paraId="2ABCCF9C" w14:textId="77777777" w:rsidR="0047385F" w:rsidRDefault="0047385F">
            <w:pPr>
              <w:pStyle w:val="Normal0"/>
              <w:jc w:val="center"/>
              <w:rPr>
                <w:b/>
              </w:rPr>
            </w:pPr>
          </w:p>
          <w:p w14:paraId="28756053"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39FD2306" w14:textId="77777777" w:rsidR="0047385F" w:rsidRDefault="0047385F">
            <w:pPr>
              <w:pStyle w:val="Normal0"/>
              <w:jc w:val="center"/>
              <w:rPr>
                <w:b/>
              </w:rPr>
            </w:pPr>
          </w:p>
          <w:p w14:paraId="3F3572F9" w14:textId="77777777" w:rsidR="0047385F" w:rsidRDefault="0047385F">
            <w:pPr>
              <w:pStyle w:val="Normal0"/>
              <w:jc w:val="center"/>
              <w:rPr>
                <w:b/>
              </w:rPr>
            </w:pPr>
          </w:p>
          <w:p w14:paraId="0088937A" w14:textId="77777777" w:rsidR="0047385F" w:rsidRDefault="0047385F">
            <w:pPr>
              <w:pStyle w:val="Normal0"/>
              <w:jc w:val="center"/>
              <w:rPr>
                <w:b/>
              </w:rPr>
            </w:pPr>
            <w:r>
              <w:rPr>
                <w:b/>
              </w:rPr>
              <w:t>End Date</w:t>
            </w:r>
          </w:p>
        </w:tc>
      </w:tr>
      <w:tr w:rsidR="0047385F" w14:paraId="0A6CA43F" w14:textId="77777777" w:rsidTr="00D276E8">
        <w:tc>
          <w:tcPr>
            <w:tcW w:w="1170" w:type="dxa"/>
            <w:tcBorders>
              <w:top w:val="single" w:sz="4" w:space="0" w:color="000000"/>
              <w:left w:val="single" w:sz="2" w:space="0" w:color="000000"/>
              <w:bottom w:val="single" w:sz="2" w:space="0" w:color="000000"/>
              <w:right w:val="nil"/>
            </w:tcBorders>
            <w:hideMark/>
          </w:tcPr>
          <w:p w14:paraId="7A3A8BBF" w14:textId="0D960C15" w:rsidR="0047385F" w:rsidRDefault="000C4C6B" w:rsidP="001D34C8">
            <w:r>
              <w:t>2513776V</w:t>
            </w:r>
          </w:p>
          <w:p w14:paraId="33101A5B" w14:textId="77777777" w:rsidR="0047385F" w:rsidRDefault="0047385F" w:rsidP="009B51E3"/>
        </w:tc>
        <w:tc>
          <w:tcPr>
            <w:tcW w:w="1350" w:type="dxa"/>
            <w:tcBorders>
              <w:top w:val="single" w:sz="4" w:space="0" w:color="000000"/>
              <w:left w:val="single" w:sz="2" w:space="0" w:color="000000"/>
              <w:bottom w:val="single" w:sz="2" w:space="0" w:color="000000"/>
              <w:right w:val="nil"/>
            </w:tcBorders>
            <w:hideMark/>
          </w:tcPr>
          <w:p w14:paraId="0BCFEFF3" w14:textId="2B1A0D34" w:rsidR="0047385F" w:rsidRDefault="000C0DBD">
            <w:pPr>
              <w:pStyle w:val="Normal0"/>
            </w:pPr>
            <w:r>
              <w:t xml:space="preserve">SWO </w:t>
            </w:r>
            <w:r w:rsidR="009D22A2">
              <w:t>FL 3 PARK</w:t>
            </w:r>
          </w:p>
        </w:tc>
        <w:tc>
          <w:tcPr>
            <w:tcW w:w="1412" w:type="dxa"/>
            <w:tcBorders>
              <w:top w:val="single" w:sz="4" w:space="0" w:color="000000"/>
              <w:left w:val="single" w:sz="2" w:space="0" w:color="000000"/>
              <w:bottom w:val="single" w:sz="2" w:space="0" w:color="000000"/>
              <w:right w:val="single" w:sz="2" w:space="0" w:color="000000"/>
            </w:tcBorders>
            <w:hideMark/>
          </w:tcPr>
          <w:p w14:paraId="4334FD6B" w14:textId="437E951D" w:rsidR="0047385F" w:rsidRDefault="000C0DBD">
            <w:pPr>
              <w:pStyle w:val="Normal0"/>
              <w:jc w:val="center"/>
            </w:pPr>
            <w:r>
              <w:t>SIDFLSX</w:t>
            </w:r>
            <w:r w:rsidR="009D22A2">
              <w:t>H</w:t>
            </w:r>
          </w:p>
        </w:tc>
        <w:tc>
          <w:tcPr>
            <w:tcW w:w="1080" w:type="dxa"/>
            <w:tcBorders>
              <w:top w:val="single" w:sz="4" w:space="0" w:color="000000"/>
              <w:left w:val="single" w:sz="2" w:space="0" w:color="000000"/>
              <w:bottom w:val="single" w:sz="2" w:space="0" w:color="000000"/>
              <w:right w:val="nil"/>
            </w:tcBorders>
            <w:hideMark/>
          </w:tcPr>
          <w:p w14:paraId="62EAB7ED" w14:textId="7A230D1C" w:rsidR="0047385F" w:rsidRDefault="0047385F" w:rsidP="000C0DBD">
            <w:pPr>
              <w:pStyle w:val="Normal0"/>
              <w:jc w:val="center"/>
            </w:pPr>
            <w:r>
              <w:t>$</w:t>
            </w:r>
            <w:r w:rsidR="009D22A2">
              <w:t>121.79</w:t>
            </w:r>
          </w:p>
        </w:tc>
        <w:tc>
          <w:tcPr>
            <w:tcW w:w="990" w:type="dxa"/>
            <w:tcBorders>
              <w:top w:val="single" w:sz="4" w:space="0" w:color="000000"/>
              <w:left w:val="single" w:sz="2" w:space="0" w:color="000000"/>
              <w:bottom w:val="single" w:sz="2" w:space="0" w:color="000000"/>
              <w:right w:val="nil"/>
            </w:tcBorders>
            <w:hideMark/>
          </w:tcPr>
          <w:p w14:paraId="619EF8EE" w14:textId="4BD1FCC3" w:rsidR="0047385F" w:rsidRDefault="0047385F" w:rsidP="000C0DBD">
            <w:pPr>
              <w:pStyle w:val="Normal0"/>
              <w:jc w:val="center"/>
            </w:pPr>
            <w:r>
              <w:t>$</w:t>
            </w:r>
            <w:r w:rsidR="009D22A2">
              <w:t>134.00</w:t>
            </w:r>
          </w:p>
        </w:tc>
        <w:tc>
          <w:tcPr>
            <w:tcW w:w="900" w:type="dxa"/>
            <w:tcBorders>
              <w:top w:val="single" w:sz="4" w:space="0" w:color="000000"/>
              <w:left w:val="single" w:sz="2" w:space="0" w:color="000000"/>
              <w:bottom w:val="single" w:sz="2" w:space="0" w:color="000000"/>
              <w:right w:val="single" w:sz="2" w:space="0" w:color="000000"/>
            </w:tcBorders>
            <w:hideMark/>
          </w:tcPr>
          <w:p w14:paraId="2AC0A9A4" w14:textId="01C6E25F" w:rsidR="0047385F" w:rsidRDefault="0047385F" w:rsidP="000C0DBD">
            <w:pPr>
              <w:pStyle w:val="Normal0"/>
              <w:jc w:val="center"/>
            </w:pPr>
            <w:r>
              <w:t>$</w:t>
            </w:r>
            <w:r w:rsidR="009D22A2">
              <w:t>230.00</w:t>
            </w:r>
          </w:p>
        </w:tc>
        <w:tc>
          <w:tcPr>
            <w:tcW w:w="900" w:type="dxa"/>
            <w:tcBorders>
              <w:top w:val="single" w:sz="4" w:space="0" w:color="000000"/>
              <w:left w:val="single" w:sz="2" w:space="0" w:color="000000"/>
              <w:bottom w:val="single" w:sz="2" w:space="0" w:color="000000"/>
              <w:right w:val="single" w:sz="2" w:space="0" w:color="000000"/>
            </w:tcBorders>
          </w:tcPr>
          <w:p w14:paraId="3C38B0A0" w14:textId="5A919BD8" w:rsidR="0047385F" w:rsidRDefault="0047385F" w:rsidP="000C0DBD">
            <w:pPr>
              <w:pStyle w:val="Normal0"/>
              <w:jc w:val="center"/>
            </w:pPr>
            <w:r>
              <w:t>$</w:t>
            </w:r>
            <w:r w:rsidR="00046D4F">
              <w:t>96.00</w:t>
            </w:r>
          </w:p>
        </w:tc>
        <w:tc>
          <w:tcPr>
            <w:tcW w:w="1080" w:type="dxa"/>
            <w:tcBorders>
              <w:top w:val="single" w:sz="4" w:space="0" w:color="000000"/>
              <w:left w:val="single" w:sz="2" w:space="0" w:color="000000"/>
              <w:bottom w:val="single" w:sz="2" w:space="0" w:color="000000"/>
              <w:right w:val="single" w:sz="2" w:space="0" w:color="000000"/>
            </w:tcBorders>
          </w:tcPr>
          <w:p w14:paraId="65DCBEDE" w14:textId="215A706F" w:rsidR="0047385F" w:rsidRDefault="00046D4F" w:rsidP="00857F28">
            <w:pPr>
              <w:pStyle w:val="Normal0"/>
              <w:jc w:val="center"/>
            </w:pPr>
            <w:r>
              <w:t>5/21/25</w:t>
            </w:r>
          </w:p>
        </w:tc>
        <w:tc>
          <w:tcPr>
            <w:tcW w:w="1080" w:type="dxa"/>
            <w:tcBorders>
              <w:top w:val="single" w:sz="4" w:space="0" w:color="000000"/>
              <w:left w:val="single" w:sz="2" w:space="0" w:color="000000"/>
              <w:bottom w:val="single" w:sz="2" w:space="0" w:color="000000"/>
              <w:right w:val="single" w:sz="2" w:space="0" w:color="000000"/>
            </w:tcBorders>
          </w:tcPr>
          <w:p w14:paraId="60933532" w14:textId="5412C147" w:rsidR="0047385F" w:rsidRDefault="00046D4F" w:rsidP="00857F28">
            <w:pPr>
              <w:pStyle w:val="Normal0"/>
              <w:jc w:val="center"/>
            </w:pPr>
            <w:r>
              <w:t>12/31/26</w:t>
            </w:r>
          </w:p>
        </w:tc>
      </w:tr>
    </w:tbl>
    <w:p w14:paraId="04E5B9A4" w14:textId="77777777" w:rsidR="00434A8A" w:rsidRDefault="00434A8A" w:rsidP="001D34C8">
      <w:pPr>
        <w:rPr>
          <w:color w:val="000000"/>
          <w:sz w:val="27"/>
          <w:szCs w:val="27"/>
        </w:rPr>
      </w:pPr>
    </w:p>
    <w:p w14:paraId="39AC58D4" w14:textId="77777777" w:rsidR="007B1D9A" w:rsidRDefault="007B1D9A" w:rsidP="007B1D9A">
      <w:pPr>
        <w:rPr>
          <w:rFonts w:eastAsia="Times New Roman"/>
          <w:color w:val="000000"/>
          <w:sz w:val="27"/>
          <w:szCs w:val="27"/>
          <w:lang w:eastAsia="en-US"/>
        </w:rPr>
      </w:pPr>
      <w:r w:rsidRPr="007B1D9A">
        <w:rPr>
          <w:rFonts w:eastAsia="Times New Roman"/>
          <w:color w:val="000000"/>
          <w:sz w:val="27"/>
          <w:szCs w:val="27"/>
          <w:lang w:eastAsia="en-US"/>
        </w:rPr>
        <w:t>FL Parks Three Park</w:t>
      </w:r>
    </w:p>
    <w:p w14:paraId="73023858" w14:textId="77777777" w:rsidR="007B1D9A" w:rsidRPr="007B1D9A" w:rsidRDefault="007B1D9A" w:rsidP="007B1D9A">
      <w:pPr>
        <w:rPr>
          <w:rFonts w:eastAsia="Times New Roman"/>
          <w:color w:val="000000"/>
          <w:sz w:val="27"/>
          <w:szCs w:val="27"/>
          <w:lang w:eastAsia="en-US"/>
        </w:rPr>
      </w:pPr>
    </w:p>
    <w:p w14:paraId="23D88D31" w14:textId="77777777" w:rsidR="007B1D9A" w:rsidRDefault="007B1D9A" w:rsidP="007B1D9A">
      <w:pPr>
        <w:rPr>
          <w:rFonts w:eastAsia="Times New Roman"/>
          <w:color w:val="000000"/>
          <w:sz w:val="27"/>
          <w:szCs w:val="27"/>
          <w:lang w:eastAsia="en-US"/>
        </w:rPr>
      </w:pPr>
      <w:r w:rsidRPr="007B1D9A">
        <w:rPr>
          <w:rFonts w:eastAsia="Times New Roman"/>
          <w:color w:val="000000"/>
          <w:sz w:val="27"/>
          <w:szCs w:val="27"/>
          <w:lang w:eastAsia="en-US"/>
        </w:rPr>
        <w:t xml:space="preserve">Valid for a total of three (3) visits at any of the following parks: SeaWorld Orlando, Aquatica Orlando, Busch Gardens Tampa Bay and Adventure Island Tampa Bay. </w:t>
      </w:r>
      <w:r w:rsidRPr="007B1D9A">
        <w:rPr>
          <w:rFonts w:eastAsia="Times New Roman"/>
          <w:b/>
          <w:bCs/>
          <w:color w:val="000000"/>
          <w:sz w:val="27"/>
          <w:szCs w:val="27"/>
          <w:lang w:eastAsia="en-US"/>
        </w:rPr>
        <w:t>Second and third visit must be redeemed within fourteen (14) days of first visit.</w:t>
      </w:r>
    </w:p>
    <w:p w14:paraId="0CB629CA" w14:textId="77777777" w:rsidR="007B1D9A" w:rsidRPr="007B1D9A" w:rsidRDefault="007B1D9A" w:rsidP="007B1D9A">
      <w:pPr>
        <w:rPr>
          <w:rFonts w:eastAsia="Times New Roman"/>
          <w:color w:val="000000"/>
          <w:sz w:val="27"/>
          <w:szCs w:val="27"/>
          <w:lang w:eastAsia="en-US"/>
        </w:rPr>
      </w:pPr>
    </w:p>
    <w:p w14:paraId="45AD51EA" w14:textId="77777777" w:rsidR="007B1D9A" w:rsidRDefault="007B1D9A" w:rsidP="007B1D9A">
      <w:pPr>
        <w:rPr>
          <w:rFonts w:eastAsia="Times New Roman"/>
          <w:color w:val="000000"/>
          <w:sz w:val="27"/>
          <w:szCs w:val="27"/>
          <w:lang w:eastAsia="en-US"/>
        </w:rPr>
      </w:pPr>
      <w:r w:rsidRPr="007B1D9A">
        <w:rPr>
          <w:rFonts w:eastAsia="Times New Roman"/>
          <w:color w:val="000000"/>
          <w:sz w:val="27"/>
          <w:szCs w:val="27"/>
          <w:lang w:eastAsia="en-US"/>
        </w:rPr>
        <w:t xml:space="preserve">This ticket is non-transferable, non-refundable, not for </w:t>
      </w:r>
      <w:proofErr w:type="gramStart"/>
      <w:r w:rsidRPr="007B1D9A">
        <w:rPr>
          <w:rFonts w:eastAsia="Times New Roman"/>
          <w:color w:val="000000"/>
          <w:sz w:val="27"/>
          <w:szCs w:val="27"/>
          <w:lang w:eastAsia="en-US"/>
        </w:rPr>
        <w:t>resale</w:t>
      </w:r>
      <w:proofErr w:type="gramEnd"/>
      <w:r w:rsidRPr="007B1D9A">
        <w:rPr>
          <w:rFonts w:eastAsia="Times New Roman"/>
          <w:color w:val="000000"/>
          <w:sz w:val="27"/>
          <w:szCs w:val="27"/>
          <w:lang w:eastAsia="en-US"/>
        </w:rPr>
        <w:t>, void if altered, will not be replaced if lost or stolen and may be confiscated without restitution for misuse. Valid for the person listed on the ticket. Photo verification required for each entry. This offer is not to be combined with any other special offers or discounts and does not include special events or Howl-O-Scream. Offer subject to change without notice.</w:t>
      </w:r>
    </w:p>
    <w:p w14:paraId="22C20A38" w14:textId="77777777" w:rsidR="00491E5A" w:rsidRPr="007B1D9A" w:rsidRDefault="00491E5A" w:rsidP="007B1D9A">
      <w:pPr>
        <w:rPr>
          <w:rFonts w:eastAsia="Times New Roman"/>
          <w:color w:val="000000"/>
          <w:sz w:val="27"/>
          <w:szCs w:val="27"/>
          <w:lang w:eastAsia="en-US"/>
        </w:rPr>
      </w:pPr>
    </w:p>
    <w:p w14:paraId="252C51EE" w14:textId="77777777" w:rsidR="007B1D9A" w:rsidRDefault="007B1D9A" w:rsidP="007B1D9A">
      <w:pPr>
        <w:rPr>
          <w:rFonts w:eastAsia="Times New Roman"/>
          <w:color w:val="000000"/>
          <w:sz w:val="27"/>
          <w:szCs w:val="27"/>
          <w:lang w:eastAsia="en-US"/>
        </w:rPr>
      </w:pPr>
      <w:r w:rsidRPr="007B1D9A">
        <w:rPr>
          <w:rFonts w:eastAsia="Times New Roman"/>
          <w:color w:val="000000"/>
          <w:sz w:val="27"/>
          <w:szCs w:val="27"/>
          <w:lang w:eastAsia="en-US"/>
        </w:rPr>
        <w:t>Price does not include parking, taxes or service fees.</w:t>
      </w:r>
    </w:p>
    <w:p w14:paraId="175CE38C" w14:textId="77777777" w:rsidR="00491E5A" w:rsidRPr="007B1D9A" w:rsidRDefault="00491E5A" w:rsidP="007B1D9A">
      <w:pPr>
        <w:rPr>
          <w:rFonts w:eastAsia="Times New Roman"/>
          <w:color w:val="000000"/>
          <w:sz w:val="27"/>
          <w:szCs w:val="27"/>
          <w:lang w:eastAsia="en-US"/>
        </w:rPr>
      </w:pPr>
    </w:p>
    <w:p w14:paraId="3FEB57B0" w14:textId="77777777" w:rsidR="00491E5A" w:rsidRDefault="007B1D9A" w:rsidP="007B1D9A">
      <w:pPr>
        <w:rPr>
          <w:rFonts w:eastAsia="Times New Roman"/>
          <w:color w:val="000000"/>
          <w:sz w:val="27"/>
          <w:szCs w:val="27"/>
          <w:lang w:eastAsia="en-US"/>
        </w:rPr>
      </w:pPr>
      <w:r w:rsidRPr="007B1D9A">
        <w:rPr>
          <w:rFonts w:eastAsia="Times New Roman"/>
          <w:color w:val="000000"/>
          <w:sz w:val="27"/>
          <w:szCs w:val="27"/>
          <w:lang w:eastAsia="en-US"/>
        </w:rPr>
        <w:t xml:space="preserve">Savings based on the regular gate price of comparable admission tickets. Discount </w:t>
      </w:r>
      <w:proofErr w:type="gramStart"/>
      <w:r w:rsidRPr="007B1D9A">
        <w:rPr>
          <w:rFonts w:eastAsia="Times New Roman"/>
          <w:color w:val="000000"/>
          <w:sz w:val="27"/>
          <w:szCs w:val="27"/>
          <w:lang w:eastAsia="en-US"/>
        </w:rPr>
        <w:t>not</w:t>
      </w:r>
      <w:proofErr w:type="gramEnd"/>
      <w:r w:rsidRPr="007B1D9A">
        <w:rPr>
          <w:rFonts w:eastAsia="Times New Roman"/>
          <w:color w:val="000000"/>
          <w:sz w:val="27"/>
          <w:szCs w:val="27"/>
          <w:lang w:eastAsia="en-US"/>
        </w:rPr>
        <w:t xml:space="preserve"> available at the park. </w:t>
      </w:r>
    </w:p>
    <w:p w14:paraId="304FDBB9" w14:textId="61922D93" w:rsidR="007B1D9A" w:rsidRPr="007B1D9A" w:rsidRDefault="007B1D9A" w:rsidP="007B1D9A">
      <w:pPr>
        <w:rPr>
          <w:rFonts w:eastAsia="Times New Roman"/>
          <w:color w:val="000000"/>
          <w:sz w:val="27"/>
          <w:szCs w:val="27"/>
          <w:lang w:eastAsia="en-US"/>
        </w:rPr>
      </w:pPr>
      <w:r w:rsidRPr="007B1D9A">
        <w:rPr>
          <w:rFonts w:eastAsia="Times New Roman"/>
          <w:b/>
          <w:bCs/>
          <w:color w:val="000000"/>
          <w:sz w:val="27"/>
          <w:szCs w:val="27"/>
          <w:lang w:eastAsia="en-US"/>
        </w:rPr>
        <w:t>Ticket expires one year from date of purchase.</w:t>
      </w:r>
    </w:p>
    <w:p w14:paraId="30FC143D" w14:textId="77777777" w:rsidR="006A5AE1" w:rsidRPr="00E65094" w:rsidRDefault="006A5AE1" w:rsidP="001D34C8">
      <w:pPr>
        <w:rPr>
          <w:b/>
          <w:bCs/>
          <w:color w:val="222222"/>
          <w:lang w:eastAsia="en-US"/>
        </w:rPr>
      </w:pPr>
      <w:r w:rsidRPr="00E65094">
        <w:rPr>
          <w:b/>
          <w:bCs/>
        </w:rPr>
        <w:t xml:space="preserve"> </w:t>
      </w:r>
      <w:r w:rsidRPr="00E65094">
        <w:rPr>
          <w:b/>
          <w:bCs/>
          <w:color w:val="222222"/>
        </w:rPr>
        <w:t>====================================</w:t>
      </w:r>
    </w:p>
    <w:p w14:paraId="51A14632"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330EC46E" w14:textId="77777777" w:rsidR="006A5AE1" w:rsidRDefault="006A5AE1" w:rsidP="006A5AE1">
      <w:pPr>
        <w:shd w:val="clear" w:color="auto" w:fill="FFFFFF"/>
        <w:rPr>
          <w:b/>
          <w:bCs/>
          <w:color w:val="222222"/>
        </w:rPr>
      </w:pPr>
      <w:r>
        <w:rPr>
          <w:b/>
          <w:bCs/>
          <w:color w:val="222222"/>
        </w:rPr>
        <w:t>====================================</w:t>
      </w:r>
    </w:p>
    <w:p w14:paraId="589288C0" w14:textId="77777777" w:rsidR="006A5AE1" w:rsidRDefault="006A5AE1" w:rsidP="006A5AE1">
      <w:pPr>
        <w:shd w:val="clear" w:color="auto" w:fill="FFFFFF"/>
        <w:rPr>
          <w:color w:val="222222"/>
        </w:rPr>
      </w:pPr>
      <w:r>
        <w:rPr>
          <w:color w:val="222222"/>
        </w:rPr>
        <w:t>Pricing subject to change at vendors request.</w:t>
      </w:r>
    </w:p>
    <w:p w14:paraId="089510F5" w14:textId="77777777" w:rsidR="006A5AE1" w:rsidRDefault="006A5AE1" w:rsidP="006A5AE1">
      <w:pPr>
        <w:shd w:val="clear" w:color="auto" w:fill="FFFFFF"/>
        <w:rPr>
          <w:b/>
          <w:bCs/>
          <w:color w:val="222222"/>
        </w:rPr>
      </w:pPr>
      <w:r>
        <w:rPr>
          <w:b/>
          <w:bCs/>
          <w:color w:val="222222"/>
        </w:rPr>
        <w:t>====================================</w:t>
      </w:r>
    </w:p>
    <w:p w14:paraId="59B84D5C"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0E7CB1C5"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60BC82E5"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p w14:paraId="3AF66B1A" w14:textId="77777777" w:rsidR="006A5AE1" w:rsidRDefault="006A5AE1" w:rsidP="006A5AE1">
      <w:pPr>
        <w:shd w:val="clear" w:color="auto" w:fill="FFFFFF"/>
        <w:rPr>
          <w:color w:val="222222"/>
        </w:rPr>
      </w:pPr>
      <w:r>
        <w:rPr>
          <w:color w:val="222222"/>
        </w:rPr>
        <w:t> </w:t>
      </w:r>
    </w:p>
    <w:p w14:paraId="1A778B1B" w14:textId="77777777" w:rsidR="006A5AE1" w:rsidRDefault="006A5AE1" w:rsidP="006A5AE1">
      <w:pPr>
        <w:shd w:val="clear" w:color="auto" w:fill="FFFFFF"/>
        <w:rPr>
          <w:color w:val="222222"/>
        </w:rPr>
      </w:pPr>
      <w:r>
        <w:rPr>
          <w:color w:val="222222"/>
        </w:rPr>
        <w:t>V/r,</w:t>
      </w:r>
    </w:p>
    <w:p w14:paraId="7720494C"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2CA8D52F" w14:textId="77777777" w:rsidR="006A5AE1" w:rsidRDefault="006A5AE1" w:rsidP="006A5AE1">
      <w:pPr>
        <w:shd w:val="clear" w:color="auto" w:fill="FFFFFF"/>
        <w:rPr>
          <w:color w:val="222222"/>
        </w:rPr>
      </w:pPr>
      <w:r>
        <w:rPr>
          <w:color w:val="222222"/>
        </w:rPr>
        <w:t> </w:t>
      </w:r>
    </w:p>
    <w:p w14:paraId="64072731" w14:textId="77777777" w:rsidR="006A5AE1" w:rsidRDefault="006A5AE1" w:rsidP="006A5AE1">
      <w:pPr>
        <w:shd w:val="clear" w:color="auto" w:fill="FFFFFF"/>
        <w:rPr>
          <w:color w:val="222222"/>
        </w:rPr>
      </w:pPr>
      <w:r>
        <w:rPr>
          <w:color w:val="222222"/>
        </w:rPr>
        <w:lastRenderedPageBreak/>
        <w:t>Military Ticket Program (MTP)</w:t>
      </w:r>
    </w:p>
    <w:p w14:paraId="017768B5" w14:textId="77777777" w:rsidR="00E65094" w:rsidRDefault="00E65094" w:rsidP="006A5AE1">
      <w:pPr>
        <w:shd w:val="clear" w:color="auto" w:fill="FFFFFF"/>
        <w:rPr>
          <w:color w:val="222222"/>
        </w:rPr>
      </w:pPr>
    </w:p>
    <w:p w14:paraId="5CF89C6D" w14:textId="77777777" w:rsidR="006A5AE1" w:rsidRDefault="006A5AE1" w:rsidP="006A5AE1">
      <w:pPr>
        <w:shd w:val="clear" w:color="auto" w:fill="FFFFFF"/>
        <w:rPr>
          <w:color w:val="222222"/>
        </w:rPr>
      </w:pPr>
    </w:p>
    <w:p w14:paraId="4895F60A"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461269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46D4F"/>
    <w:rsid w:val="00085C44"/>
    <w:rsid w:val="000C0DBD"/>
    <w:rsid w:val="000C4C6B"/>
    <w:rsid w:val="0012786C"/>
    <w:rsid w:val="00195345"/>
    <w:rsid w:val="001A1598"/>
    <w:rsid w:val="001D34C8"/>
    <w:rsid w:val="001F6995"/>
    <w:rsid w:val="002B33E6"/>
    <w:rsid w:val="002E7744"/>
    <w:rsid w:val="0042277E"/>
    <w:rsid w:val="004271E7"/>
    <w:rsid w:val="00434A8A"/>
    <w:rsid w:val="0047385F"/>
    <w:rsid w:val="00491E5A"/>
    <w:rsid w:val="005E00E1"/>
    <w:rsid w:val="006A5AE1"/>
    <w:rsid w:val="0074487F"/>
    <w:rsid w:val="007B1D9A"/>
    <w:rsid w:val="00857F28"/>
    <w:rsid w:val="00862FB0"/>
    <w:rsid w:val="0088217D"/>
    <w:rsid w:val="008F6CDD"/>
    <w:rsid w:val="008F7F3E"/>
    <w:rsid w:val="009314C3"/>
    <w:rsid w:val="009B51E3"/>
    <w:rsid w:val="009D22A2"/>
    <w:rsid w:val="00AF0CE1"/>
    <w:rsid w:val="00B82506"/>
    <w:rsid w:val="00C02BFA"/>
    <w:rsid w:val="00D276E8"/>
    <w:rsid w:val="00D3469B"/>
    <w:rsid w:val="00DF28B2"/>
    <w:rsid w:val="00E650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5D91C1"/>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476923810">
      <w:bodyDiv w:val="1"/>
      <w:marLeft w:val="0"/>
      <w:marRight w:val="0"/>
      <w:marTop w:val="0"/>
      <w:marBottom w:val="0"/>
      <w:divBdr>
        <w:top w:val="none" w:sz="0" w:space="0" w:color="auto"/>
        <w:left w:val="none" w:sz="0" w:space="0" w:color="auto"/>
        <w:bottom w:val="none" w:sz="0" w:space="0" w:color="auto"/>
        <w:right w:val="none" w:sz="0" w:space="0" w:color="auto"/>
      </w:divBdr>
    </w:div>
    <w:div w:id="578099728">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708874200">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seaworldparks.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266</Words>
  <Characters>1519</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2025-05-20T15:38:00Z</dcterms:created>
  <dcterms:modified xsi:type="dcterms:W3CDTF">2025-05-20T15:38:00Z</dcterms:modified>
</cp:coreProperties>
</file>