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2413D2A2" w14:textId="77777777" w:rsidR="00567A74" w:rsidRDefault="00567A74"/>
    <w:tbl>
      <w:tblPr>
        <w:tblW w:w="0" w:type="auto"/>
        <w:tblLook w:val="04A0" w:firstRow="1" w:lastRow="0" w:firstColumn="1" w:lastColumn="0" w:noHBand="0" w:noVBand="1"/>
      </w:tblPr>
      <w:tblGrid>
        <w:gridCol w:w="10800"/>
      </w:tblGrid>
      <w:tr w:rsidR="00000000" w14:paraId="5DECB1B6" w14:textId="77777777">
        <w:tc>
          <w:tcPr>
            <w:tcW w:w="11016" w:type="dxa"/>
            <w:shd w:val="clear" w:color="auto" w:fill="auto"/>
          </w:tcPr>
          <w:p w14:paraId="3181DC49" w14:textId="77777777" w:rsidR="00567A74" w:rsidRDefault="00567A74" w:rsidP="00A06CAF">
            <w:pPr>
              <w:tabs>
                <w:tab w:val="left" w:pos="4190"/>
              </w:tabs>
            </w:pPr>
          </w:p>
        </w:tc>
      </w:tr>
      <w:tr w:rsidR="00000000" w14:paraId="46D2E7CC" w14:textId="77777777">
        <w:tc>
          <w:tcPr>
            <w:tcW w:w="11016" w:type="dxa"/>
            <w:shd w:val="clear" w:color="auto" w:fill="auto"/>
          </w:tcPr>
          <w:p w14:paraId="36BC2CAB" w14:textId="77777777" w:rsidR="004A510A" w:rsidRPr="00A610B4" w:rsidRDefault="00A610B4" w:rsidP="00A610B4">
            <w:pPr>
              <w:rPr>
                <w:b/>
              </w:rPr>
            </w:pPr>
            <w:bookmarkStart w:id="0" w:name="_Hlk199759822"/>
            <w:r>
              <w:rPr>
                <w:b/>
              </w:rPr>
              <w:t>Six Flags Entertainment Corporation | Six Flags Theme Parks</w:t>
            </w:r>
          </w:p>
          <w:p w14:paraId="6C0A75CF" w14:textId="77777777" w:rsidR="00567A74" w:rsidRDefault="00567A74">
            <w:pPr>
              <w:tabs>
                <w:tab w:val="left" w:pos="6480"/>
              </w:tabs>
              <w:rPr>
                <w:b/>
                <w:color w:val="000000"/>
              </w:rPr>
            </w:pPr>
            <w:r>
              <w:rPr>
                <w:b/>
                <w:color w:val="000000"/>
              </w:rPr>
              <w:t>Six Flags Over Arlington Texas</w:t>
            </w:r>
          </w:p>
          <w:p w14:paraId="6856704C" w14:textId="77777777" w:rsidR="00567A74" w:rsidRDefault="00567A74">
            <w:pPr>
              <w:tabs>
                <w:tab w:val="left" w:pos="4190"/>
              </w:tabs>
              <w:rPr>
                <w:lang w:eastAsia="en-US"/>
              </w:rPr>
            </w:pPr>
            <w:r>
              <w:rPr>
                <w:lang w:eastAsia="en-US"/>
              </w:rPr>
              <w:t xml:space="preserve">URL: </w:t>
            </w:r>
            <w:r w:rsidRPr="00560F44">
              <w:rPr>
                <w:lang w:eastAsia="en-US"/>
              </w:rPr>
              <w:t>https://www.sixflags.com/overtexas</w:t>
            </w:r>
          </w:p>
          <w:p w14:paraId="571EF53D"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817-640-8900</w:t>
            </w:r>
          </w:p>
          <w:bookmarkEnd w:id="0"/>
          <w:p w14:paraId="59B31900" w14:textId="77777777" w:rsidR="00567A74" w:rsidRDefault="00567A74"/>
        </w:tc>
      </w:tr>
    </w:tbl>
    <w:tbl>
      <w:tblPr>
        <w:tblW w:w="10984" w:type="dxa"/>
        <w:tblInd w:w="55" w:type="dxa"/>
        <w:tblLayout w:type="fixed"/>
        <w:tblCellMar>
          <w:top w:w="55" w:type="dxa"/>
          <w:left w:w="55" w:type="dxa"/>
          <w:bottom w:w="55" w:type="dxa"/>
          <w:right w:w="55" w:type="dxa"/>
        </w:tblCellMar>
        <w:tblLook w:val="0000" w:firstRow="0" w:lastRow="0" w:firstColumn="0" w:lastColumn="0" w:noHBand="0" w:noVBand="0"/>
      </w:tblPr>
      <w:tblGrid>
        <w:gridCol w:w="1092"/>
        <w:gridCol w:w="2598"/>
        <w:gridCol w:w="1343"/>
        <w:gridCol w:w="907"/>
        <w:gridCol w:w="842"/>
        <w:gridCol w:w="1072"/>
        <w:gridCol w:w="1072"/>
        <w:gridCol w:w="990"/>
        <w:gridCol w:w="1068"/>
      </w:tblGrid>
      <w:tr w:rsidR="00000000" w14:paraId="3DAAA771" w14:textId="77777777" w:rsidTr="00737F63">
        <w:trPr>
          <w:trHeight w:val="1013"/>
          <w:tblHeader/>
        </w:trPr>
        <w:tc>
          <w:tcPr>
            <w:tcW w:w="109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4134BF0" w14:textId="77777777" w:rsidR="009825D6" w:rsidRPr="00EB6783" w:rsidRDefault="009825D6">
            <w:pPr>
              <w:jc w:val="center"/>
              <w:rPr>
                <w:sz w:val="22"/>
                <w:szCs w:val="22"/>
              </w:rPr>
            </w:pPr>
            <w:bookmarkStart w:id="1" w:name="_Hlk199759832"/>
            <w:r w:rsidRPr="00EB6783">
              <w:rPr>
                <w:b/>
                <w:sz w:val="22"/>
                <w:szCs w:val="22"/>
              </w:rPr>
              <w:t>Price Code</w:t>
            </w:r>
          </w:p>
        </w:tc>
        <w:tc>
          <w:tcPr>
            <w:tcW w:w="259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354ECF7" w14:textId="77777777" w:rsidR="009825D6" w:rsidRPr="00EB6783" w:rsidRDefault="009825D6">
            <w:pPr>
              <w:jc w:val="center"/>
              <w:rPr>
                <w:sz w:val="22"/>
                <w:szCs w:val="22"/>
              </w:rPr>
            </w:pPr>
            <w:r w:rsidRPr="00EB6783">
              <w:rPr>
                <w:b/>
                <w:sz w:val="22"/>
                <w:szCs w:val="22"/>
              </w:rPr>
              <w:t>Printed Description</w:t>
            </w:r>
          </w:p>
        </w:tc>
        <w:tc>
          <w:tcPr>
            <w:tcW w:w="134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C136ABD" w14:textId="77777777" w:rsidR="009825D6" w:rsidRPr="00EB6783" w:rsidRDefault="009825D6" w:rsidP="009825D6">
            <w:pPr>
              <w:jc w:val="center"/>
              <w:rPr>
                <w:b/>
                <w:sz w:val="22"/>
                <w:szCs w:val="22"/>
              </w:rPr>
            </w:pPr>
            <w:r w:rsidRPr="00EB6783">
              <w:rPr>
                <w:b/>
                <w:sz w:val="22"/>
                <w:szCs w:val="22"/>
              </w:rPr>
              <w:t>RecTrac ID</w:t>
            </w:r>
          </w:p>
        </w:tc>
        <w:tc>
          <w:tcPr>
            <w:tcW w:w="90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FF2B88A" w14:textId="77777777" w:rsidR="009825D6" w:rsidRPr="00EB6783" w:rsidRDefault="009825D6" w:rsidP="009825D6">
            <w:pPr>
              <w:jc w:val="center"/>
              <w:rPr>
                <w:sz w:val="22"/>
                <w:szCs w:val="22"/>
              </w:rPr>
            </w:pPr>
            <w:r w:rsidRPr="00EB6783">
              <w:rPr>
                <w:b/>
                <w:sz w:val="22"/>
                <w:szCs w:val="22"/>
              </w:rPr>
              <w:t>Base Cost</w:t>
            </w:r>
          </w:p>
        </w:tc>
        <w:tc>
          <w:tcPr>
            <w:tcW w:w="84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D9E64D8" w14:textId="77777777" w:rsidR="009825D6" w:rsidRPr="00EB6783" w:rsidRDefault="009825D6">
            <w:pPr>
              <w:jc w:val="center"/>
              <w:rPr>
                <w:sz w:val="22"/>
                <w:szCs w:val="22"/>
              </w:rPr>
            </w:pPr>
            <w:r w:rsidRPr="00EB6783">
              <w:rPr>
                <w:b/>
                <w:sz w:val="22"/>
                <w:szCs w:val="22"/>
              </w:rPr>
              <w:t>Base Retail</w:t>
            </w:r>
          </w:p>
        </w:tc>
        <w:tc>
          <w:tcPr>
            <w:tcW w:w="10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08F7CB9" w14:textId="77777777" w:rsidR="009825D6" w:rsidRPr="00EB6783" w:rsidRDefault="009825D6">
            <w:pPr>
              <w:jc w:val="center"/>
              <w:rPr>
                <w:sz w:val="22"/>
                <w:szCs w:val="22"/>
              </w:rPr>
            </w:pPr>
            <w:r w:rsidRPr="00EB6783">
              <w:rPr>
                <w:b/>
                <w:sz w:val="22"/>
                <w:szCs w:val="22"/>
              </w:rPr>
              <w:t>Gate Price w/Tax</w:t>
            </w:r>
          </w:p>
        </w:tc>
        <w:tc>
          <w:tcPr>
            <w:tcW w:w="1072" w:type="dxa"/>
            <w:tcBorders>
              <w:top w:val="single" w:sz="2" w:space="0" w:color="000000"/>
              <w:left w:val="single" w:sz="2" w:space="0" w:color="000000"/>
              <w:bottom w:val="single" w:sz="4" w:space="0" w:color="000000"/>
              <w:right w:val="single" w:sz="2" w:space="0" w:color="000000"/>
            </w:tcBorders>
            <w:shd w:val="clear" w:color="auto" w:fill="auto"/>
          </w:tcPr>
          <w:p w14:paraId="0BB09F46" w14:textId="77777777" w:rsidR="009825D6" w:rsidRPr="00EB6783" w:rsidRDefault="009825D6">
            <w:pPr>
              <w:jc w:val="center"/>
              <w:rPr>
                <w:b/>
                <w:sz w:val="22"/>
                <w:szCs w:val="22"/>
              </w:rPr>
            </w:pPr>
            <w:r w:rsidRPr="00EB6783">
              <w:rPr>
                <w:b/>
                <w:sz w:val="22"/>
                <w:szCs w:val="22"/>
              </w:rPr>
              <w:t>Customer Savings*</w:t>
            </w:r>
          </w:p>
        </w:tc>
        <w:tc>
          <w:tcPr>
            <w:tcW w:w="990" w:type="dxa"/>
            <w:tcBorders>
              <w:top w:val="single" w:sz="2" w:space="0" w:color="000000"/>
              <w:left w:val="single" w:sz="2" w:space="0" w:color="000000"/>
              <w:bottom w:val="single" w:sz="4" w:space="0" w:color="000000"/>
              <w:right w:val="single" w:sz="2" w:space="0" w:color="000000"/>
            </w:tcBorders>
            <w:shd w:val="clear" w:color="auto" w:fill="auto"/>
          </w:tcPr>
          <w:p w14:paraId="11DB00A5" w14:textId="77777777" w:rsidR="009825D6" w:rsidRPr="00EB6783" w:rsidRDefault="009825D6">
            <w:pPr>
              <w:jc w:val="center"/>
              <w:rPr>
                <w:b/>
                <w:sz w:val="22"/>
                <w:szCs w:val="22"/>
              </w:rPr>
            </w:pPr>
            <w:r w:rsidRPr="00EB6783">
              <w:rPr>
                <w:b/>
                <w:sz w:val="22"/>
                <w:szCs w:val="22"/>
              </w:rPr>
              <w:t>Start Selling Date</w:t>
            </w:r>
          </w:p>
        </w:tc>
        <w:tc>
          <w:tcPr>
            <w:tcW w:w="1068" w:type="dxa"/>
            <w:tcBorders>
              <w:top w:val="single" w:sz="2" w:space="0" w:color="000000"/>
              <w:left w:val="single" w:sz="2" w:space="0" w:color="000000"/>
              <w:bottom w:val="single" w:sz="4" w:space="0" w:color="000000"/>
              <w:right w:val="single" w:sz="2" w:space="0" w:color="000000"/>
            </w:tcBorders>
            <w:shd w:val="clear" w:color="auto" w:fill="auto"/>
          </w:tcPr>
          <w:p w14:paraId="19B486F8" w14:textId="77777777" w:rsidR="009825D6" w:rsidRPr="00EB6783" w:rsidRDefault="009825D6">
            <w:pPr>
              <w:jc w:val="center"/>
              <w:rPr>
                <w:b/>
                <w:sz w:val="22"/>
                <w:szCs w:val="22"/>
              </w:rPr>
            </w:pPr>
            <w:r w:rsidRPr="00EB6783">
              <w:rPr>
                <w:b/>
                <w:sz w:val="22"/>
                <w:szCs w:val="22"/>
              </w:rPr>
              <w:t>End Selling Date</w:t>
            </w:r>
          </w:p>
        </w:tc>
      </w:tr>
      <w:tr w:rsidR="00000000" w14:paraId="740C22CC" w14:textId="77777777" w:rsidTr="00DA717D">
        <w:trPr>
          <w:cantSplit/>
        </w:trPr>
        <w:tc>
          <w:tcPr>
            <w:tcW w:w="1092" w:type="dxa"/>
            <w:tcBorders>
              <w:top w:val="single" w:sz="4" w:space="0" w:color="000000"/>
              <w:left w:val="single" w:sz="1" w:space="0" w:color="000000"/>
              <w:bottom w:val="single" w:sz="4" w:space="0" w:color="000000"/>
            </w:tcBorders>
            <w:shd w:val="clear" w:color="auto" w:fill="auto"/>
          </w:tcPr>
          <w:p w14:paraId="56E6819A" w14:textId="77777777" w:rsidR="009825D6" w:rsidRPr="00A06CAF" w:rsidRDefault="009825D6">
            <w:pPr>
              <w:jc w:val="center"/>
              <w:rPr>
                <w:sz w:val="22"/>
                <w:szCs w:val="22"/>
              </w:rPr>
            </w:pPr>
            <w:r w:rsidRPr="00A06CAF">
              <w:rPr>
                <w:sz w:val="22"/>
                <w:szCs w:val="22"/>
              </w:rPr>
              <w:t>2500741V</w:t>
            </w:r>
          </w:p>
        </w:tc>
        <w:tc>
          <w:tcPr>
            <w:tcW w:w="2598" w:type="dxa"/>
            <w:tcBorders>
              <w:top w:val="single" w:sz="4" w:space="0" w:color="000000"/>
              <w:left w:val="single" w:sz="1" w:space="0" w:color="000000"/>
              <w:bottom w:val="single" w:sz="4" w:space="0" w:color="000000"/>
            </w:tcBorders>
            <w:shd w:val="clear" w:color="auto" w:fill="auto"/>
          </w:tcPr>
          <w:p w14:paraId="6406CBD5" w14:textId="77777777" w:rsidR="009825D6" w:rsidRPr="00A06CAF" w:rsidRDefault="009825D6" w:rsidP="00C65A8E">
            <w:pPr>
              <w:rPr>
                <w:sz w:val="22"/>
                <w:szCs w:val="22"/>
              </w:rPr>
            </w:pPr>
            <w:r w:rsidRPr="00A06CAF">
              <w:rPr>
                <w:sz w:val="22"/>
                <w:szCs w:val="22"/>
              </w:rPr>
              <w:t>HURRICAN HARBR TX</w:t>
            </w:r>
          </w:p>
        </w:tc>
        <w:tc>
          <w:tcPr>
            <w:tcW w:w="1343" w:type="dxa"/>
            <w:tcBorders>
              <w:top w:val="single" w:sz="4" w:space="0" w:color="000000"/>
              <w:left w:val="single" w:sz="1" w:space="0" w:color="000000"/>
              <w:bottom w:val="single" w:sz="4" w:space="0" w:color="000000"/>
              <w:right w:val="single" w:sz="1" w:space="0" w:color="000000"/>
            </w:tcBorders>
            <w:shd w:val="clear" w:color="auto" w:fill="auto"/>
          </w:tcPr>
          <w:p w14:paraId="73C690E1" w14:textId="77777777" w:rsidR="009825D6" w:rsidRPr="00A06CAF" w:rsidRDefault="009825D6">
            <w:pPr>
              <w:jc w:val="center"/>
              <w:rPr>
                <w:sz w:val="22"/>
                <w:szCs w:val="22"/>
              </w:rPr>
            </w:pPr>
            <w:r w:rsidRPr="00A06CAF">
              <w:rPr>
                <w:sz w:val="22"/>
                <w:szCs w:val="22"/>
              </w:rPr>
              <w:t>MTXALSF1</w:t>
            </w:r>
          </w:p>
        </w:tc>
        <w:tc>
          <w:tcPr>
            <w:tcW w:w="907" w:type="dxa"/>
            <w:tcBorders>
              <w:top w:val="single" w:sz="4" w:space="0" w:color="000000"/>
              <w:left w:val="single" w:sz="1" w:space="0" w:color="000000"/>
              <w:bottom w:val="single" w:sz="4" w:space="0" w:color="000000"/>
            </w:tcBorders>
            <w:shd w:val="clear" w:color="auto" w:fill="auto"/>
          </w:tcPr>
          <w:p w14:paraId="23B0F429" w14:textId="77777777" w:rsidR="009825D6" w:rsidRPr="00A06CAF" w:rsidRDefault="009825D6">
            <w:pPr>
              <w:jc w:val="center"/>
              <w:rPr>
                <w:sz w:val="22"/>
                <w:szCs w:val="22"/>
              </w:rPr>
            </w:pPr>
            <w:r w:rsidRPr="00A06CAF">
              <w:rPr>
                <w:sz w:val="22"/>
                <w:szCs w:val="22"/>
              </w:rPr>
              <w:t>$29.59</w:t>
            </w:r>
          </w:p>
        </w:tc>
        <w:tc>
          <w:tcPr>
            <w:tcW w:w="842" w:type="dxa"/>
            <w:tcBorders>
              <w:top w:val="single" w:sz="4" w:space="0" w:color="000000"/>
              <w:left w:val="single" w:sz="1" w:space="0" w:color="000000"/>
              <w:bottom w:val="single" w:sz="4" w:space="0" w:color="000000"/>
            </w:tcBorders>
            <w:shd w:val="clear" w:color="auto" w:fill="auto"/>
          </w:tcPr>
          <w:p w14:paraId="56939C70" w14:textId="77777777" w:rsidR="009825D6" w:rsidRPr="00A06CAF" w:rsidRDefault="009825D6">
            <w:pPr>
              <w:jc w:val="center"/>
              <w:rPr>
                <w:sz w:val="22"/>
                <w:szCs w:val="22"/>
              </w:rPr>
            </w:pPr>
            <w:r w:rsidRPr="00A06CAF">
              <w:rPr>
                <w:sz w:val="22"/>
                <w:szCs w:val="22"/>
              </w:rPr>
              <w:t>$32.75</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77E562D4" w14:textId="77777777" w:rsidR="009825D6" w:rsidRPr="00A06CAF" w:rsidRDefault="009825D6">
            <w:pPr>
              <w:jc w:val="center"/>
              <w:rPr>
                <w:sz w:val="22"/>
                <w:szCs w:val="22"/>
              </w:rPr>
            </w:pPr>
            <w:r w:rsidRPr="00A06CAF">
              <w:rPr>
                <w:sz w:val="22"/>
                <w:szCs w:val="22"/>
              </w:rPr>
              <w:t>$60.00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360D5FAB" w14:textId="77777777" w:rsidR="009825D6" w:rsidRPr="00A06CAF" w:rsidRDefault="009825D6">
            <w:pPr>
              <w:jc w:val="center"/>
              <w:rPr>
                <w:sz w:val="22"/>
                <w:szCs w:val="22"/>
              </w:rPr>
            </w:pPr>
            <w:r w:rsidRPr="00A06CAF">
              <w:rPr>
                <w:sz w:val="22"/>
                <w:szCs w:val="22"/>
              </w:rPr>
              <w:t>$27.25</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3A1BF851" w14:textId="259B27BC" w:rsidR="009825D6" w:rsidRPr="00A06CAF" w:rsidRDefault="00EB6783">
            <w:pPr>
              <w:jc w:val="center"/>
              <w:rPr>
                <w:sz w:val="22"/>
                <w:szCs w:val="22"/>
              </w:rPr>
            </w:pPr>
            <w:r w:rsidRPr="00EB6783">
              <w:rPr>
                <w:sz w:val="22"/>
                <w:szCs w:val="22"/>
              </w:rPr>
              <w:t>0</w:t>
            </w:r>
            <w:r>
              <w:rPr>
                <w:sz w:val="22"/>
                <w:szCs w:val="22"/>
              </w:rPr>
              <w:t>6</w:t>
            </w:r>
            <w:r w:rsidRPr="00EB6783">
              <w:rPr>
                <w:sz w:val="22"/>
                <w:szCs w:val="22"/>
              </w:rPr>
              <w:t>/0</w:t>
            </w:r>
            <w:r>
              <w:rPr>
                <w:sz w:val="22"/>
                <w:szCs w:val="22"/>
              </w:rPr>
              <w:t>3</w:t>
            </w:r>
            <w:r w:rsidRPr="00EB6783">
              <w:rPr>
                <w:sz w:val="22"/>
                <w:szCs w:val="22"/>
              </w:rPr>
              <w:t>/25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5E12030E" w14:textId="77777777" w:rsidR="009825D6" w:rsidRPr="00A06CAF" w:rsidRDefault="009825D6">
            <w:pPr>
              <w:jc w:val="center"/>
              <w:rPr>
                <w:sz w:val="22"/>
                <w:szCs w:val="22"/>
              </w:rPr>
            </w:pPr>
            <w:r w:rsidRPr="00A06CAF">
              <w:rPr>
                <w:sz w:val="22"/>
                <w:szCs w:val="22"/>
              </w:rPr>
              <w:t>09/01/25</w:t>
            </w:r>
          </w:p>
        </w:tc>
      </w:tr>
      <w:tr w:rsidR="00000000" w14:paraId="2748B6D8" w14:textId="77777777" w:rsidTr="00DA717D">
        <w:trPr>
          <w:cantSplit/>
          <w:trHeight w:val="367"/>
        </w:trPr>
        <w:tc>
          <w:tcPr>
            <w:tcW w:w="10984" w:type="dxa"/>
            <w:gridSpan w:val="9"/>
            <w:tcBorders>
              <w:top w:val="single" w:sz="4" w:space="0" w:color="000000"/>
              <w:left w:val="single" w:sz="1" w:space="0" w:color="000000"/>
              <w:bottom w:val="single" w:sz="2" w:space="0" w:color="000000"/>
              <w:right w:val="single" w:sz="1" w:space="0" w:color="000000"/>
            </w:tcBorders>
            <w:shd w:val="clear" w:color="auto" w:fill="auto"/>
          </w:tcPr>
          <w:p w14:paraId="109FEFD6" w14:textId="77777777" w:rsidR="005A45C9" w:rsidRPr="009825D6" w:rsidRDefault="005A45C9" w:rsidP="005A45C9"/>
          <w:p w14:paraId="62C0A4CE" w14:textId="77777777" w:rsidR="00B7243F" w:rsidRDefault="00B7243F">
            <w:pPr>
              <w:suppressAutoHyphens w:val="0"/>
              <w:spacing w:after="240"/>
              <w:rPr>
                <w:rFonts w:eastAsia="Times New Roman"/>
                <w:lang w:val="en-US" w:eastAsia="en-US" w:bidi="ar-SA"/>
              </w:rPr>
            </w:pPr>
            <w:r>
              <w:rPr>
                <w:rFonts w:eastAsia="Times New Roman"/>
                <w:lang w:val="en-US" w:eastAsia="en-US" w:bidi="ar-SA"/>
              </w:rPr>
              <w:t xml:space="preserve">Valid for one admission to </w:t>
            </w:r>
            <w:r>
              <w:rPr>
                <w:rFonts w:eastAsia="Times New Roman"/>
                <w:color w:val="000000"/>
                <w:lang w:val="en-US" w:eastAsia="en-US" w:bidi="ar-SA"/>
              </w:rPr>
              <w:t> Hurricane Harbor in  Arlington TX</w:t>
            </w:r>
            <w:r>
              <w:rPr>
                <w:rFonts w:eastAsia="Times New Roman"/>
                <w:lang w:val="en-US" w:eastAsia="en-US" w:bidi="ar-SA"/>
              </w:rPr>
              <w:t xml:space="preserve"> on select public </w:t>
            </w:r>
            <w:r>
              <w:rPr>
                <w:rFonts w:ascii="Arial" w:eastAsia="Arial" w:hAnsi="Arial" w:cs="Arial"/>
                <w:sz w:val="22"/>
                <w:szCs w:val="22"/>
                <w:lang w:val="en-US" w:eastAsia="en-US" w:bidi="ar-SA"/>
              </w:rPr>
              <w:t>Operating Schedule</w:t>
            </w:r>
            <w:r>
              <w:rPr>
                <w:rFonts w:eastAsia="Times New Roman"/>
                <w:lang w:val="en-US" w:eastAsia="en-US" w:bidi="ar-SA"/>
              </w:rPr>
              <w:t xml:space="preserve">.  Please visit www. </w:t>
            </w:r>
            <w:hyperlink r:id="rId8" w:history="1">
              <w:r>
                <w:rPr>
                  <w:rFonts w:eastAsia="Times New Roman"/>
                  <w:color w:val="0000EE"/>
                  <w:u w:val="single" w:color="0000EE"/>
                  <w:lang w:val="en-US" w:eastAsia="en-US" w:bidi="ar-SA"/>
                </w:rPr>
                <w:t>www.sixflags.com/overtexas</w:t>
              </w:r>
            </w:hyperlink>
            <w:r>
              <w:rPr>
                <w:rFonts w:eastAsia="Times New Roman"/>
                <w:lang w:val="en-US" w:eastAsia="en-US" w:bidi="ar-SA"/>
              </w:rPr>
              <w:t xml:space="preserve"> for harbor operating schedule. Operating hours subject to change. Children 2 and under are free. Some attractions in the park may require an additional fee. This ticket may not be used for special or private events</w:t>
            </w:r>
          </w:p>
          <w:p w14:paraId="137F584B" w14:textId="77777777" w:rsidR="00B7243F" w:rsidRDefault="00B7243F">
            <w:pPr>
              <w:suppressAutoHyphens w:val="0"/>
              <w:spacing w:before="240" w:after="240"/>
              <w:rPr>
                <w:rFonts w:eastAsia="Times New Roman"/>
                <w:lang w:val="en-US" w:eastAsia="en-US" w:bidi="ar-SA"/>
              </w:rPr>
            </w:pPr>
            <w:r>
              <w:rPr>
                <w:rFonts w:eastAsia="Times New Roman"/>
                <w:lang w:val="en-US" w:eastAsia="en-US" w:bidi="ar-SA"/>
              </w:rPr>
              <w:t>Availability of rides, shows and attractions are subjected to change without notice. Due to maintenance and other circumstances, certain rides and attractions may nay not be open to the public. Violation of park rules will result in expulsion without refund. The beare</w:t>
            </w:r>
            <w:r>
              <w:rPr>
                <w:rFonts w:eastAsia="Times New Roman"/>
                <w:lang w:val="en-US" w:eastAsia="en-US" w:bidi="ar-SA"/>
              </w:rPr>
              <w:t>r of this ticket grants Six Flags the right to film/videotape/ photograph bearer on park property for any purchase without payment or consideration. Visit sixflags.com/purchase-terms for full terms and conditions.</w:t>
            </w:r>
          </w:p>
          <w:p w14:paraId="176AE67A" w14:textId="77777777" w:rsidR="00B7243F" w:rsidRDefault="00B7243F">
            <w:pPr>
              <w:suppressAutoHyphens w:val="0"/>
              <w:spacing w:before="240" w:after="240"/>
              <w:rPr>
                <w:rFonts w:eastAsia="Times New Roman"/>
                <w:lang w:val="en-US" w:eastAsia="en-US" w:bidi="ar-SA"/>
              </w:rPr>
            </w:pPr>
            <w:r>
              <w:rPr>
                <w:rFonts w:eastAsia="Times New Roman"/>
                <w:lang w:val="en-US" w:eastAsia="en-US" w:bidi="ar-SA"/>
              </w:rPr>
              <w:t> </w:t>
            </w:r>
          </w:p>
          <w:p w14:paraId="7B1896C1" w14:textId="77777777" w:rsidR="00B7243F" w:rsidRDefault="00B7243F">
            <w:pPr>
              <w:suppressAutoHyphens w:val="0"/>
              <w:spacing w:before="240" w:after="240"/>
              <w:rPr>
                <w:rFonts w:eastAsia="Times New Roman"/>
                <w:lang w:val="en-US" w:eastAsia="en-US" w:bidi="ar-SA"/>
              </w:rPr>
            </w:pPr>
            <w:r>
              <w:rPr>
                <w:rFonts w:eastAsia="Times New Roman"/>
                <w:lang w:val="en-US" w:eastAsia="en-US" w:bidi="ar-SA"/>
              </w:rPr>
              <w:t>Ticket options are available to be gifted</w:t>
            </w:r>
          </w:p>
          <w:p w14:paraId="795C7268" w14:textId="77777777" w:rsidR="00B7243F" w:rsidRDefault="00B7243F">
            <w:pPr>
              <w:suppressAutoHyphens w:val="0"/>
              <w:spacing w:before="240" w:after="240"/>
              <w:rPr>
                <w:rFonts w:eastAsia="Times New Roman"/>
                <w:lang w:val="en-US" w:eastAsia="en-US" w:bidi="ar-SA"/>
              </w:rPr>
            </w:pPr>
            <w:r>
              <w:rPr>
                <w:rFonts w:eastAsia="Times New Roman"/>
                <w:lang w:val="en-US" w:eastAsia="en-US" w:bidi="ar-SA"/>
              </w:rPr>
              <w:t> </w:t>
            </w:r>
          </w:p>
          <w:p w14:paraId="6A9DE934" w14:textId="77777777" w:rsidR="00B7243F" w:rsidRDefault="00B7243F">
            <w:pPr>
              <w:suppressAutoHyphens w:val="0"/>
              <w:rPr>
                <w:rFonts w:eastAsia="Times New Roman"/>
                <w:lang w:val="en-US" w:eastAsia="en-US" w:bidi="ar-SA"/>
              </w:rPr>
            </w:pPr>
            <w:r>
              <w:rPr>
                <w:rFonts w:eastAsia="Times New Roman"/>
                <w:lang w:val="en-US" w:eastAsia="en-US" w:bidi="ar-SA"/>
              </w:rPr>
              <w:t> </w:t>
            </w:r>
          </w:p>
          <w:p w14:paraId="47085F9C" w14:textId="77777777" w:rsidR="00A77B3E" w:rsidRDefault="00A77B3E">
            <w:pPr>
              <w:suppressAutoHyphens w:val="0"/>
              <w:rPr>
                <w:rFonts w:eastAsia="Times New Roman"/>
                <w:lang w:eastAsia="en-US"/>
              </w:rPr>
            </w:pPr>
          </w:p>
        </w:tc>
      </w:tr>
      <w:bookmarkEnd w:id="1"/>
    </w:tbl>
    <w:tbl>
      <w:tblPr>
        <w:tblW w:w="0" w:type="auto"/>
        <w:tblLook w:val="04A0" w:firstRow="1" w:lastRow="0" w:firstColumn="1" w:lastColumn="0" w:noHBand="0" w:noVBand="1"/>
      </w:tblPr>
      <w:tblGrid>
        <w:gridCol w:w="10800"/>
      </w:tblGrid>
      <w:tr w:rsidR="00000000" w14:paraId="3B00D722" w14:textId="77777777">
        <w:tc>
          <w:tcPr>
            <w:tcW w:w="11016" w:type="dxa"/>
            <w:shd w:val="clear" w:color="auto" w:fill="auto"/>
          </w:tcPr>
          <w:p w14:paraId="204CBD24" w14:textId="77777777" w:rsidR="00567A74" w:rsidRDefault="00567A74"/>
        </w:tc>
      </w:tr>
      <w:tr w:rsidR="00000000" w14:paraId="16E275B4" w14:textId="77777777">
        <w:tc>
          <w:tcPr>
            <w:tcW w:w="11016" w:type="dxa"/>
            <w:shd w:val="clear" w:color="auto" w:fill="auto"/>
          </w:tcPr>
          <w:p w14:paraId="1674B8CE" w14:textId="77777777" w:rsidR="00567A74" w:rsidRDefault="00567A74"/>
        </w:tc>
      </w:tr>
      <w:tr w:rsidR="00000000" w14:paraId="71896908" w14:textId="77777777">
        <w:tc>
          <w:tcPr>
            <w:tcW w:w="11016" w:type="dxa"/>
            <w:shd w:val="clear" w:color="auto" w:fill="auto"/>
          </w:tcPr>
          <w:p w14:paraId="4B9A17A1" w14:textId="77777777" w:rsidR="00567A74" w:rsidRDefault="00567A74"/>
        </w:tc>
      </w:tr>
      <w:tr w:rsidR="00000000" w14:paraId="4C8B8B2D" w14:textId="77777777">
        <w:tc>
          <w:tcPr>
            <w:tcW w:w="11016" w:type="dxa"/>
            <w:shd w:val="clear" w:color="auto" w:fill="auto"/>
          </w:tcPr>
          <w:p w14:paraId="1A912029" w14:textId="77777777" w:rsidR="00567A74" w:rsidRDefault="00567A74"/>
        </w:tc>
      </w:tr>
      <w:tr w:rsidR="00000000" w14:paraId="1011572F" w14:textId="77777777">
        <w:tc>
          <w:tcPr>
            <w:tcW w:w="11016" w:type="dxa"/>
            <w:shd w:val="clear" w:color="auto" w:fill="auto"/>
          </w:tcPr>
          <w:p w14:paraId="2CB42BBA" w14:textId="77777777" w:rsidR="00567A74" w:rsidRDefault="00567A74"/>
          <w:p w14:paraId="3428819F" w14:textId="77777777" w:rsidR="00A06CAF" w:rsidRDefault="00A06CAF"/>
          <w:p w14:paraId="03AAA20F" w14:textId="77777777" w:rsidR="00A06CAF" w:rsidRDefault="00A06CAF"/>
          <w:p w14:paraId="623CB953" w14:textId="77777777" w:rsidR="00A06CAF" w:rsidRDefault="00A06CAF"/>
          <w:p w14:paraId="356B9A8E" w14:textId="77777777" w:rsidR="00A06CAF" w:rsidRDefault="00A06CAF"/>
          <w:p w14:paraId="4B781DBB" w14:textId="77777777" w:rsidR="00A06CAF" w:rsidRDefault="00A06CAF"/>
          <w:p w14:paraId="1E36AA30" w14:textId="77777777" w:rsidR="00A06CAF" w:rsidRDefault="00A06CAF"/>
          <w:p w14:paraId="50EB6274" w14:textId="77777777" w:rsidR="00A06CAF" w:rsidRDefault="00A06CAF"/>
          <w:p w14:paraId="6116C479" w14:textId="77777777" w:rsidR="00A06CAF" w:rsidRDefault="00A06CAF"/>
          <w:p w14:paraId="575BD316" w14:textId="77777777" w:rsidR="00A06CAF" w:rsidRDefault="00A06CAF"/>
          <w:p w14:paraId="7C81867D" w14:textId="77777777" w:rsidR="00A06CAF" w:rsidRDefault="00A06CAF"/>
        </w:tc>
      </w:tr>
      <w:tr w:rsidR="00000000" w14:paraId="56C15798" w14:textId="77777777">
        <w:tc>
          <w:tcPr>
            <w:tcW w:w="11016" w:type="dxa"/>
            <w:shd w:val="clear" w:color="auto" w:fill="auto"/>
          </w:tcPr>
          <w:p w14:paraId="6ED40499" w14:textId="77777777" w:rsidR="00567A74" w:rsidRDefault="00567A74" w:rsidP="00A06CAF">
            <w:pPr>
              <w:tabs>
                <w:tab w:val="left" w:pos="4190"/>
              </w:tabs>
            </w:pPr>
          </w:p>
        </w:tc>
      </w:tr>
      <w:tr w:rsidR="00000000" w14:paraId="221A9FE4" w14:textId="77777777">
        <w:tc>
          <w:tcPr>
            <w:tcW w:w="11016" w:type="dxa"/>
            <w:shd w:val="clear" w:color="auto" w:fill="auto"/>
          </w:tcPr>
          <w:p w14:paraId="28143B04" w14:textId="77777777" w:rsidR="004A510A" w:rsidRPr="00A610B4" w:rsidRDefault="00A610B4" w:rsidP="00A610B4">
            <w:pPr>
              <w:rPr>
                <w:b/>
              </w:rPr>
            </w:pPr>
            <w:r>
              <w:rPr>
                <w:b/>
              </w:rPr>
              <w:t>Six Flags Entertainment Corporation | Six Flags Theme Parks</w:t>
            </w:r>
          </w:p>
          <w:p w14:paraId="2B28D64E" w14:textId="77777777" w:rsidR="00567A74" w:rsidRDefault="00567A74">
            <w:pPr>
              <w:tabs>
                <w:tab w:val="left" w:pos="6480"/>
              </w:tabs>
              <w:rPr>
                <w:b/>
                <w:color w:val="000000"/>
              </w:rPr>
            </w:pPr>
            <w:bookmarkStart w:id="2" w:name="_Hlk199759799"/>
            <w:r>
              <w:rPr>
                <w:b/>
                <w:color w:val="000000"/>
              </w:rPr>
              <w:t>Six Flags Discovery Kingdom</w:t>
            </w:r>
          </w:p>
          <w:p w14:paraId="58B23D9C" w14:textId="77777777" w:rsidR="00567A74" w:rsidRDefault="00567A74">
            <w:pPr>
              <w:tabs>
                <w:tab w:val="left" w:pos="4190"/>
              </w:tabs>
              <w:rPr>
                <w:lang w:eastAsia="en-US"/>
              </w:rPr>
            </w:pPr>
            <w:r>
              <w:rPr>
                <w:lang w:eastAsia="en-US"/>
              </w:rPr>
              <w:t xml:space="preserve">URL: </w:t>
            </w:r>
            <w:r w:rsidRPr="00560F44">
              <w:rPr>
                <w:lang w:eastAsia="en-US"/>
              </w:rPr>
              <w:t>https://www.sixflags.com/discoveryKingdom</w:t>
            </w:r>
          </w:p>
          <w:p w14:paraId="48F26A41"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817-607-6105</w:t>
            </w:r>
          </w:p>
          <w:bookmarkEnd w:id="2"/>
          <w:p w14:paraId="16E31EA0" w14:textId="77777777" w:rsidR="00567A74" w:rsidRDefault="00567A74"/>
        </w:tc>
      </w:tr>
    </w:tbl>
    <w:tbl>
      <w:tblPr>
        <w:tblW w:w="10984" w:type="dxa"/>
        <w:tblInd w:w="55" w:type="dxa"/>
        <w:tblLayout w:type="fixed"/>
        <w:tblCellMar>
          <w:top w:w="55" w:type="dxa"/>
          <w:left w:w="55" w:type="dxa"/>
          <w:bottom w:w="55" w:type="dxa"/>
          <w:right w:w="55" w:type="dxa"/>
        </w:tblCellMar>
        <w:tblLook w:val="0000" w:firstRow="0" w:lastRow="0" w:firstColumn="0" w:lastColumn="0" w:noHBand="0" w:noVBand="0"/>
      </w:tblPr>
      <w:tblGrid>
        <w:gridCol w:w="1092"/>
        <w:gridCol w:w="2508"/>
        <w:gridCol w:w="1433"/>
        <w:gridCol w:w="907"/>
        <w:gridCol w:w="842"/>
        <w:gridCol w:w="1072"/>
        <w:gridCol w:w="1072"/>
        <w:gridCol w:w="990"/>
        <w:gridCol w:w="1068"/>
      </w:tblGrid>
      <w:tr w:rsidR="00000000" w14:paraId="07ABF136" w14:textId="77777777" w:rsidTr="00EB6783">
        <w:trPr>
          <w:trHeight w:val="1013"/>
          <w:tblHeader/>
        </w:trPr>
        <w:tc>
          <w:tcPr>
            <w:tcW w:w="109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274B768" w14:textId="77777777" w:rsidR="009825D6" w:rsidRDefault="009825D6">
            <w:pPr>
              <w:jc w:val="center"/>
            </w:pPr>
            <w:bookmarkStart w:id="3" w:name="_Hlk199759781"/>
            <w:r>
              <w:rPr>
                <w:b/>
              </w:rPr>
              <w:t>Price Code</w:t>
            </w:r>
          </w:p>
        </w:tc>
        <w:tc>
          <w:tcPr>
            <w:tcW w:w="250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2ACF8DC" w14:textId="77777777" w:rsidR="009825D6" w:rsidRDefault="009825D6">
            <w:pPr>
              <w:jc w:val="center"/>
            </w:pPr>
            <w:r>
              <w:rPr>
                <w:b/>
              </w:rPr>
              <w:t>Printed Description</w:t>
            </w:r>
          </w:p>
        </w:tc>
        <w:tc>
          <w:tcPr>
            <w:tcW w:w="143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0D3CEF0" w14:textId="77777777" w:rsidR="009825D6" w:rsidRDefault="009825D6" w:rsidP="009825D6">
            <w:pPr>
              <w:jc w:val="center"/>
              <w:rPr>
                <w:b/>
              </w:rPr>
            </w:pPr>
            <w:r>
              <w:rPr>
                <w:b/>
              </w:rPr>
              <w:t>RecTrac ID</w:t>
            </w:r>
          </w:p>
        </w:tc>
        <w:tc>
          <w:tcPr>
            <w:tcW w:w="90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8B69DD1" w14:textId="77777777" w:rsidR="009825D6" w:rsidRDefault="009825D6" w:rsidP="009825D6">
            <w:pPr>
              <w:jc w:val="center"/>
            </w:pPr>
            <w:r>
              <w:rPr>
                <w:b/>
              </w:rPr>
              <w:t>Base Cost</w:t>
            </w:r>
          </w:p>
        </w:tc>
        <w:tc>
          <w:tcPr>
            <w:tcW w:w="84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0D11020" w14:textId="77777777" w:rsidR="009825D6" w:rsidRDefault="009825D6">
            <w:pPr>
              <w:jc w:val="center"/>
            </w:pPr>
            <w:r>
              <w:rPr>
                <w:b/>
              </w:rPr>
              <w:t>Base Retail</w:t>
            </w:r>
          </w:p>
        </w:tc>
        <w:tc>
          <w:tcPr>
            <w:tcW w:w="10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F64741D" w14:textId="77777777" w:rsidR="009825D6" w:rsidRDefault="009825D6">
            <w:pPr>
              <w:jc w:val="center"/>
            </w:pPr>
            <w:r>
              <w:rPr>
                <w:b/>
              </w:rPr>
              <w:t>Gate Price w/Tax</w:t>
            </w:r>
          </w:p>
        </w:tc>
        <w:tc>
          <w:tcPr>
            <w:tcW w:w="1072" w:type="dxa"/>
            <w:tcBorders>
              <w:top w:val="single" w:sz="2" w:space="0" w:color="000000"/>
              <w:left w:val="single" w:sz="2" w:space="0" w:color="000000"/>
              <w:bottom w:val="single" w:sz="4" w:space="0" w:color="000000"/>
              <w:right w:val="single" w:sz="2" w:space="0" w:color="000000"/>
            </w:tcBorders>
            <w:shd w:val="clear" w:color="auto" w:fill="auto"/>
          </w:tcPr>
          <w:p w14:paraId="2BC76A3B" w14:textId="77777777" w:rsidR="009825D6" w:rsidRDefault="009825D6">
            <w:pPr>
              <w:jc w:val="center"/>
              <w:rPr>
                <w:b/>
              </w:rPr>
            </w:pPr>
            <w:r>
              <w:rPr>
                <w:b/>
              </w:rPr>
              <w:t>Customer Savings*</w:t>
            </w:r>
          </w:p>
        </w:tc>
        <w:tc>
          <w:tcPr>
            <w:tcW w:w="990" w:type="dxa"/>
            <w:tcBorders>
              <w:top w:val="single" w:sz="2" w:space="0" w:color="000000"/>
              <w:left w:val="single" w:sz="2" w:space="0" w:color="000000"/>
              <w:bottom w:val="single" w:sz="4" w:space="0" w:color="000000"/>
              <w:right w:val="single" w:sz="2" w:space="0" w:color="000000"/>
            </w:tcBorders>
            <w:shd w:val="clear" w:color="auto" w:fill="auto"/>
          </w:tcPr>
          <w:p w14:paraId="1C433047" w14:textId="77777777" w:rsidR="009825D6" w:rsidRDefault="009825D6">
            <w:pPr>
              <w:jc w:val="center"/>
              <w:rPr>
                <w:b/>
              </w:rPr>
            </w:pPr>
            <w:r>
              <w:rPr>
                <w:b/>
              </w:rPr>
              <w:t>Start Selling Date</w:t>
            </w:r>
          </w:p>
        </w:tc>
        <w:tc>
          <w:tcPr>
            <w:tcW w:w="1068" w:type="dxa"/>
            <w:tcBorders>
              <w:top w:val="single" w:sz="2" w:space="0" w:color="000000"/>
              <w:left w:val="single" w:sz="2" w:space="0" w:color="000000"/>
              <w:bottom w:val="single" w:sz="4" w:space="0" w:color="000000"/>
              <w:right w:val="single" w:sz="2" w:space="0" w:color="000000"/>
            </w:tcBorders>
            <w:shd w:val="clear" w:color="auto" w:fill="auto"/>
          </w:tcPr>
          <w:p w14:paraId="589FDB46" w14:textId="77777777" w:rsidR="009825D6" w:rsidRDefault="009825D6">
            <w:pPr>
              <w:jc w:val="center"/>
              <w:rPr>
                <w:b/>
              </w:rPr>
            </w:pPr>
            <w:r>
              <w:rPr>
                <w:b/>
              </w:rPr>
              <w:t>End Selling Date</w:t>
            </w:r>
          </w:p>
        </w:tc>
      </w:tr>
      <w:tr w:rsidR="00000000" w14:paraId="14F8FF09" w14:textId="77777777" w:rsidTr="00EB6783">
        <w:trPr>
          <w:cantSplit/>
        </w:trPr>
        <w:tc>
          <w:tcPr>
            <w:tcW w:w="1092" w:type="dxa"/>
            <w:tcBorders>
              <w:top w:val="single" w:sz="4" w:space="0" w:color="000000"/>
              <w:left w:val="single" w:sz="1" w:space="0" w:color="000000"/>
              <w:bottom w:val="single" w:sz="4" w:space="0" w:color="000000"/>
            </w:tcBorders>
            <w:shd w:val="clear" w:color="auto" w:fill="auto"/>
          </w:tcPr>
          <w:p w14:paraId="6A5163DB" w14:textId="77777777" w:rsidR="009825D6" w:rsidRPr="00EB6783" w:rsidRDefault="009825D6">
            <w:pPr>
              <w:jc w:val="center"/>
              <w:rPr>
                <w:sz w:val="22"/>
                <w:szCs w:val="22"/>
              </w:rPr>
            </w:pPr>
            <w:r w:rsidRPr="00EB6783">
              <w:rPr>
                <w:sz w:val="22"/>
                <w:szCs w:val="22"/>
              </w:rPr>
              <w:t>2513082V</w:t>
            </w:r>
          </w:p>
        </w:tc>
        <w:tc>
          <w:tcPr>
            <w:tcW w:w="2508" w:type="dxa"/>
            <w:tcBorders>
              <w:top w:val="single" w:sz="4" w:space="0" w:color="000000"/>
              <w:left w:val="single" w:sz="1" w:space="0" w:color="000000"/>
              <w:bottom w:val="single" w:sz="4" w:space="0" w:color="000000"/>
            </w:tcBorders>
            <w:shd w:val="clear" w:color="auto" w:fill="auto"/>
          </w:tcPr>
          <w:p w14:paraId="4F70AE16" w14:textId="77777777" w:rsidR="009825D6" w:rsidRPr="00EB6783" w:rsidRDefault="009825D6" w:rsidP="00C65A8E">
            <w:pPr>
              <w:rPr>
                <w:sz w:val="22"/>
                <w:szCs w:val="22"/>
              </w:rPr>
            </w:pPr>
            <w:r w:rsidRPr="00EB6783">
              <w:rPr>
                <w:sz w:val="22"/>
                <w:szCs w:val="22"/>
              </w:rPr>
              <w:t>DISCVRYKINGDM 1DAY</w:t>
            </w:r>
          </w:p>
        </w:tc>
        <w:tc>
          <w:tcPr>
            <w:tcW w:w="1433" w:type="dxa"/>
            <w:tcBorders>
              <w:top w:val="single" w:sz="4" w:space="0" w:color="000000"/>
              <w:left w:val="single" w:sz="1" w:space="0" w:color="000000"/>
              <w:bottom w:val="single" w:sz="4" w:space="0" w:color="000000"/>
              <w:right w:val="single" w:sz="1" w:space="0" w:color="000000"/>
            </w:tcBorders>
            <w:shd w:val="clear" w:color="auto" w:fill="auto"/>
          </w:tcPr>
          <w:p w14:paraId="30D3608E" w14:textId="77777777" w:rsidR="009825D6" w:rsidRPr="00EB6783" w:rsidRDefault="009825D6">
            <w:pPr>
              <w:jc w:val="center"/>
              <w:rPr>
                <w:sz w:val="22"/>
                <w:szCs w:val="22"/>
              </w:rPr>
            </w:pPr>
            <w:r w:rsidRPr="00EB6783">
              <w:rPr>
                <w:sz w:val="22"/>
                <w:szCs w:val="22"/>
              </w:rPr>
              <w:t>MCAVADK1</w:t>
            </w:r>
          </w:p>
        </w:tc>
        <w:tc>
          <w:tcPr>
            <w:tcW w:w="907" w:type="dxa"/>
            <w:tcBorders>
              <w:top w:val="single" w:sz="4" w:space="0" w:color="000000"/>
              <w:left w:val="single" w:sz="1" w:space="0" w:color="000000"/>
              <w:bottom w:val="single" w:sz="4" w:space="0" w:color="000000"/>
            </w:tcBorders>
            <w:shd w:val="clear" w:color="auto" w:fill="auto"/>
          </w:tcPr>
          <w:p w14:paraId="382BE3E7" w14:textId="77777777" w:rsidR="009825D6" w:rsidRPr="00EB6783" w:rsidRDefault="009825D6">
            <w:pPr>
              <w:jc w:val="center"/>
              <w:rPr>
                <w:sz w:val="22"/>
                <w:szCs w:val="22"/>
              </w:rPr>
            </w:pPr>
            <w:r w:rsidRPr="00EB6783">
              <w:rPr>
                <w:sz w:val="22"/>
                <w:szCs w:val="22"/>
              </w:rPr>
              <w:t>$35.56</w:t>
            </w:r>
          </w:p>
        </w:tc>
        <w:tc>
          <w:tcPr>
            <w:tcW w:w="842" w:type="dxa"/>
            <w:tcBorders>
              <w:top w:val="single" w:sz="4" w:space="0" w:color="000000"/>
              <w:left w:val="single" w:sz="1" w:space="0" w:color="000000"/>
              <w:bottom w:val="single" w:sz="4" w:space="0" w:color="000000"/>
            </w:tcBorders>
            <w:shd w:val="clear" w:color="auto" w:fill="auto"/>
          </w:tcPr>
          <w:p w14:paraId="06D2F73A" w14:textId="77777777" w:rsidR="009825D6" w:rsidRPr="00EB6783" w:rsidRDefault="009825D6">
            <w:pPr>
              <w:jc w:val="center"/>
              <w:rPr>
                <w:sz w:val="22"/>
                <w:szCs w:val="22"/>
              </w:rPr>
            </w:pPr>
            <w:r w:rsidRPr="00EB6783">
              <w:rPr>
                <w:sz w:val="22"/>
                <w:szCs w:val="22"/>
              </w:rPr>
              <w:t>$39.25</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66632B88" w14:textId="77777777" w:rsidR="009825D6" w:rsidRPr="00EB6783" w:rsidRDefault="009825D6">
            <w:pPr>
              <w:jc w:val="center"/>
              <w:rPr>
                <w:sz w:val="22"/>
                <w:szCs w:val="22"/>
              </w:rPr>
            </w:pPr>
            <w:r w:rsidRPr="00EB6783">
              <w:rPr>
                <w:sz w:val="22"/>
                <w:szCs w:val="22"/>
              </w:rPr>
              <w:t>$80.00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0589FAD8" w14:textId="77777777" w:rsidR="009825D6" w:rsidRPr="00EB6783" w:rsidRDefault="009825D6">
            <w:pPr>
              <w:jc w:val="center"/>
              <w:rPr>
                <w:sz w:val="22"/>
                <w:szCs w:val="22"/>
              </w:rPr>
            </w:pPr>
            <w:r w:rsidRPr="00EB6783">
              <w:rPr>
                <w:sz w:val="22"/>
                <w:szCs w:val="22"/>
              </w:rPr>
              <w:t>$40.75</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1968DC4E" w14:textId="16C992EB" w:rsidR="009825D6" w:rsidRPr="00EB6783" w:rsidRDefault="009825D6">
            <w:pPr>
              <w:jc w:val="center"/>
              <w:rPr>
                <w:sz w:val="22"/>
                <w:szCs w:val="22"/>
              </w:rPr>
            </w:pPr>
            <w:r w:rsidRPr="00EB6783">
              <w:rPr>
                <w:sz w:val="22"/>
                <w:szCs w:val="22"/>
              </w:rPr>
              <w:t>0</w:t>
            </w:r>
            <w:r w:rsidR="00EB6783">
              <w:rPr>
                <w:sz w:val="22"/>
                <w:szCs w:val="22"/>
              </w:rPr>
              <w:t>6</w:t>
            </w:r>
            <w:r w:rsidRPr="00EB6783">
              <w:rPr>
                <w:sz w:val="22"/>
                <w:szCs w:val="22"/>
              </w:rPr>
              <w:t>/0</w:t>
            </w:r>
            <w:r w:rsidR="00EB6783">
              <w:rPr>
                <w:sz w:val="22"/>
                <w:szCs w:val="22"/>
              </w:rPr>
              <w:t>3</w:t>
            </w:r>
            <w:r w:rsidRPr="00EB6783">
              <w:rPr>
                <w:sz w:val="22"/>
                <w:szCs w:val="22"/>
              </w:rPr>
              <w:t>/25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66D859C6" w14:textId="77777777" w:rsidR="009825D6" w:rsidRPr="00EB6783" w:rsidRDefault="009825D6">
            <w:pPr>
              <w:jc w:val="center"/>
              <w:rPr>
                <w:sz w:val="22"/>
                <w:szCs w:val="22"/>
              </w:rPr>
            </w:pPr>
            <w:r w:rsidRPr="00EB6783">
              <w:rPr>
                <w:sz w:val="22"/>
                <w:szCs w:val="22"/>
              </w:rPr>
              <w:t>12/31/25</w:t>
            </w:r>
          </w:p>
        </w:tc>
      </w:tr>
      <w:tr w:rsidR="00000000" w14:paraId="138E58AC" w14:textId="77777777" w:rsidTr="00DA717D">
        <w:trPr>
          <w:cantSplit/>
          <w:trHeight w:val="367"/>
        </w:trPr>
        <w:tc>
          <w:tcPr>
            <w:tcW w:w="10984" w:type="dxa"/>
            <w:gridSpan w:val="9"/>
            <w:tcBorders>
              <w:top w:val="single" w:sz="4" w:space="0" w:color="000000"/>
              <w:left w:val="single" w:sz="1" w:space="0" w:color="000000"/>
              <w:bottom w:val="single" w:sz="2" w:space="0" w:color="000000"/>
              <w:right w:val="single" w:sz="1" w:space="0" w:color="000000"/>
            </w:tcBorders>
            <w:shd w:val="clear" w:color="auto" w:fill="auto"/>
          </w:tcPr>
          <w:p w14:paraId="2F5CCAA5" w14:textId="77777777" w:rsidR="005A45C9" w:rsidRPr="009825D6" w:rsidRDefault="005A45C9" w:rsidP="005A45C9"/>
          <w:p w14:paraId="15D6F5A2" w14:textId="77777777" w:rsidR="00B7243F" w:rsidRDefault="00B7243F">
            <w:pPr>
              <w:suppressAutoHyphens w:val="0"/>
              <w:spacing w:after="240"/>
              <w:rPr>
                <w:rFonts w:eastAsia="Times New Roman"/>
                <w:color w:val="000000"/>
                <w:lang w:val="en-US" w:eastAsia="en-US" w:bidi="ar-SA"/>
              </w:rPr>
            </w:pPr>
            <w:r>
              <w:rPr>
                <w:rFonts w:eastAsia="Times New Roman"/>
                <w:color w:val="000000"/>
                <w:lang w:val="en-US" w:eastAsia="en-US" w:bidi="ar-SA"/>
              </w:rPr>
              <w:t xml:space="preserve">Valid for one admission to Six Flags Discovery Kingdom on select public operating dates. Guest must have Six Flags Fiesta admission ticket to enter theme park.  Please visit  </w:t>
            </w:r>
            <w:hyperlink r:id="rId9" w:history="1">
              <w:r>
                <w:rPr>
                  <w:rFonts w:eastAsia="Times New Roman"/>
                  <w:color w:val="0000EE"/>
                  <w:u w:val="single" w:color="0000EE"/>
                  <w:lang w:val="en-US" w:eastAsia="en-US" w:bidi="ar-SA"/>
                </w:rPr>
                <w:t>www.sixflags.com/Discovery</w:t>
              </w:r>
            </w:hyperlink>
            <w:r>
              <w:rPr>
                <w:rFonts w:eastAsia="Times New Roman"/>
                <w:color w:val="000000"/>
                <w:lang w:val="en-US" w:eastAsia="en-US" w:bidi="ar-SA"/>
              </w:rPr>
              <w:t>Kingdom for operating schedule. Operating hours subject to change. Children 2 and under are free. Some attractions in the park may require an additional fee. This ticket may not be used for special or private events.</w:t>
            </w:r>
          </w:p>
          <w:p w14:paraId="729A0B95" w14:textId="77777777" w:rsidR="00B7243F" w:rsidRDefault="00B7243F">
            <w:pPr>
              <w:suppressAutoHyphens w:val="0"/>
              <w:spacing w:before="240" w:after="240"/>
              <w:rPr>
                <w:rFonts w:eastAsia="Times New Roman"/>
                <w:lang w:val="en-US" w:eastAsia="en-US" w:bidi="ar-SA"/>
              </w:rPr>
            </w:pPr>
            <w:r>
              <w:rPr>
                <w:rFonts w:eastAsia="Times New Roman"/>
                <w:lang w:val="en-US" w:eastAsia="en-US" w:bidi="ar-SA"/>
              </w:rPr>
              <w:t>Availability of rides, shows and attractions are subjected to change without notice. Due to maintenance and other circumstances, certain rides and attractions may nay not be open to the public. Violation of park rules will result in expulsion without refund. The bear</w:t>
            </w:r>
            <w:r>
              <w:rPr>
                <w:rFonts w:eastAsia="Times New Roman"/>
                <w:lang w:val="en-US" w:eastAsia="en-US" w:bidi="ar-SA"/>
              </w:rPr>
              <w:t>er of this ticket grants Six Flags the right to film/videotape/ photograph bearer on park property for any purchase without payment or consideration. Visit sixflags.com/purchase-terms for full terms and conditions.</w:t>
            </w:r>
          </w:p>
          <w:p w14:paraId="1ABB5B20" w14:textId="05C3A361" w:rsidR="00B7243F" w:rsidRDefault="00B7243F">
            <w:pPr>
              <w:suppressAutoHyphens w:val="0"/>
              <w:spacing w:before="240" w:after="240"/>
              <w:rPr>
                <w:rFonts w:eastAsia="Times New Roman"/>
                <w:lang w:val="en-US" w:eastAsia="en-US" w:bidi="ar-SA"/>
              </w:rPr>
            </w:pPr>
            <w:r>
              <w:rPr>
                <w:rFonts w:eastAsia="Times New Roman"/>
                <w:lang w:val="en-US" w:eastAsia="en-US" w:bidi="ar-SA"/>
              </w:rPr>
              <w:t xml:space="preserve">This Ticket DOES include Fright </w:t>
            </w:r>
            <w:r>
              <w:rPr>
                <w:rFonts w:eastAsia="Times New Roman"/>
                <w:lang w:val="en-US" w:eastAsia="en-US" w:bidi="ar-SA"/>
              </w:rPr>
              <w:t>Fest and Holiday</w:t>
            </w:r>
          </w:p>
          <w:p w14:paraId="20A3A82E" w14:textId="77777777" w:rsidR="00B7243F" w:rsidRDefault="00B7243F">
            <w:pPr>
              <w:suppressAutoHyphens w:val="0"/>
              <w:spacing w:before="240" w:after="240"/>
              <w:rPr>
                <w:rFonts w:eastAsia="Times New Roman"/>
                <w:lang w:val="en-US" w:eastAsia="en-US" w:bidi="ar-SA"/>
              </w:rPr>
            </w:pPr>
            <w:r>
              <w:rPr>
                <w:rFonts w:eastAsia="Times New Roman"/>
                <w:lang w:val="en-US" w:eastAsia="en-US" w:bidi="ar-SA"/>
              </w:rPr>
              <w:t> </w:t>
            </w:r>
          </w:p>
          <w:p w14:paraId="2546433E" w14:textId="2ACFC4DE" w:rsidR="00A77B3E" w:rsidRPr="00EB6783" w:rsidRDefault="00B7243F" w:rsidP="00EB6783">
            <w:pPr>
              <w:suppressAutoHyphens w:val="0"/>
              <w:spacing w:before="240" w:after="240"/>
              <w:rPr>
                <w:rFonts w:eastAsia="Times New Roman"/>
                <w:lang w:val="en-US" w:eastAsia="en-US" w:bidi="ar-SA"/>
              </w:rPr>
            </w:pPr>
            <w:r>
              <w:rPr>
                <w:rFonts w:eastAsia="Times New Roman"/>
                <w:lang w:val="en-US" w:eastAsia="en-US" w:bidi="ar-SA"/>
              </w:rPr>
              <w:t>Ticket options are available to be gifted</w:t>
            </w:r>
          </w:p>
        </w:tc>
      </w:tr>
      <w:bookmarkEnd w:id="3"/>
    </w:tbl>
    <w:tbl>
      <w:tblPr>
        <w:tblW w:w="0" w:type="auto"/>
        <w:tblLook w:val="04A0" w:firstRow="1" w:lastRow="0" w:firstColumn="1" w:lastColumn="0" w:noHBand="0" w:noVBand="1"/>
      </w:tblPr>
      <w:tblGrid>
        <w:gridCol w:w="10800"/>
      </w:tblGrid>
      <w:tr w:rsidR="00000000" w14:paraId="71C21CD0" w14:textId="77777777">
        <w:tc>
          <w:tcPr>
            <w:tcW w:w="11016" w:type="dxa"/>
            <w:shd w:val="clear" w:color="auto" w:fill="auto"/>
          </w:tcPr>
          <w:p w14:paraId="201F746C" w14:textId="77777777" w:rsidR="00567A74" w:rsidRDefault="00567A74"/>
        </w:tc>
      </w:tr>
      <w:tr w:rsidR="00000000" w14:paraId="3133C45E" w14:textId="77777777">
        <w:tc>
          <w:tcPr>
            <w:tcW w:w="11016" w:type="dxa"/>
            <w:shd w:val="clear" w:color="auto" w:fill="auto"/>
          </w:tcPr>
          <w:p w14:paraId="06378EFB" w14:textId="77777777" w:rsidR="00567A74" w:rsidRDefault="00567A74" w:rsidP="00535387">
            <w:pPr>
              <w:rPr>
                <w:b/>
                <w:bCs/>
                <w:color w:val="222222"/>
              </w:rPr>
            </w:pPr>
            <w:r>
              <w:rPr>
                <w:b/>
                <w:bCs/>
                <w:color w:val="222222"/>
              </w:rPr>
              <w:t>*Customer Savings is based up to the highest dynamic pricing rate where applicable at time of contract execution.</w:t>
            </w:r>
          </w:p>
          <w:p w14:paraId="1C74EF34" w14:textId="77777777" w:rsidR="00567A74" w:rsidRDefault="00567A74" w:rsidP="00535387">
            <w:pPr>
              <w:rPr>
                <w:b/>
                <w:bCs/>
                <w:color w:val="222222"/>
              </w:rPr>
            </w:pPr>
          </w:p>
          <w:p w14:paraId="4D096453" w14:textId="77777777" w:rsidR="00567A74" w:rsidRDefault="00567A74" w:rsidP="00567A74">
            <w:pPr>
              <w:rPr>
                <w:rFonts w:eastAsia="Calibri"/>
                <w:b/>
                <w:bCs/>
                <w:color w:val="222222"/>
                <w:lang w:eastAsia="en-US"/>
              </w:rPr>
            </w:pPr>
            <w:r>
              <w:rPr>
                <w:b/>
                <w:bCs/>
                <w:color w:val="222222"/>
              </w:rPr>
              <w:t>====================================</w:t>
            </w:r>
          </w:p>
          <w:p w14:paraId="7C5A9419" w14:textId="77777777" w:rsidR="00567A74" w:rsidRDefault="00567A74">
            <w:pPr>
              <w:shd w:val="clear" w:color="auto" w:fill="FFFFFF"/>
              <w:rPr>
                <w:color w:val="222222"/>
                <w:sz w:val="22"/>
                <w:szCs w:val="22"/>
              </w:rPr>
            </w:pPr>
            <w:r>
              <w:rPr>
                <w:color w:val="222222"/>
              </w:rPr>
              <w:t>To find more ticket information go to the Ticket Sales Portal, click on the “Ticket Name” and choose the tab “Terms &amp; Condition” or “How to Use Ticket” for details.</w:t>
            </w:r>
          </w:p>
          <w:p w14:paraId="39F07C04" w14:textId="77777777" w:rsidR="00567A74" w:rsidRDefault="00567A74">
            <w:pPr>
              <w:shd w:val="clear" w:color="auto" w:fill="FFFFFF"/>
              <w:rPr>
                <w:b/>
                <w:bCs/>
                <w:color w:val="222222"/>
                <w:lang w:eastAsia="en-US"/>
              </w:rPr>
            </w:pPr>
            <w:r>
              <w:rPr>
                <w:b/>
                <w:bCs/>
                <w:color w:val="222222"/>
              </w:rPr>
              <w:t>====================================</w:t>
            </w:r>
          </w:p>
          <w:p w14:paraId="59D285E2" w14:textId="77777777" w:rsidR="00567A74" w:rsidRDefault="00567A74">
            <w:pPr>
              <w:shd w:val="clear" w:color="auto" w:fill="FFFFFF"/>
              <w:rPr>
                <w:color w:val="222222"/>
              </w:rPr>
            </w:pPr>
            <w:r>
              <w:rPr>
                <w:color w:val="222222"/>
              </w:rPr>
              <w:t>Pricing subject to change at vendors request.</w:t>
            </w:r>
          </w:p>
          <w:p w14:paraId="7C672689" w14:textId="77777777" w:rsidR="00567A74" w:rsidRDefault="00567A74">
            <w:pPr>
              <w:shd w:val="clear" w:color="auto" w:fill="FFFFFF"/>
              <w:rPr>
                <w:b/>
                <w:bCs/>
                <w:color w:val="222222"/>
              </w:rPr>
            </w:pPr>
            <w:r>
              <w:rPr>
                <w:b/>
                <w:bCs/>
                <w:color w:val="222222"/>
              </w:rPr>
              <w:t>====================================</w:t>
            </w:r>
          </w:p>
          <w:p w14:paraId="1C3E4424" w14:textId="77777777" w:rsidR="00567A74" w:rsidRDefault="00567A74">
            <w:pPr>
              <w:shd w:val="clear" w:color="auto" w:fill="FFFFFF"/>
              <w:rPr>
                <w:color w:val="222222"/>
              </w:rPr>
            </w:pPr>
            <w:r>
              <w:rPr>
                <w:color w:val="222222"/>
              </w:rPr>
              <w:t>For RecTrac Users</w:t>
            </w:r>
          </w:p>
          <w:p w14:paraId="1BC8E1FC" w14:textId="77777777" w:rsidR="00567A74" w:rsidRDefault="00567A74">
            <w:pPr>
              <w:shd w:val="clear" w:color="auto" w:fill="FFFFFF"/>
              <w:rPr>
                <w:color w:val="222222"/>
              </w:rPr>
            </w:pPr>
            <w:r>
              <w:rPr>
                <w:color w:val="222222"/>
              </w:rPr>
              <w:t>HEADS UP - check with your Regional RecTrac POC before selling or generating E-tickets. </w:t>
            </w:r>
          </w:p>
          <w:p w14:paraId="04925046" w14:textId="77777777" w:rsidR="00567A74" w:rsidRDefault="00567A74">
            <w:pPr>
              <w:shd w:val="clear" w:color="auto" w:fill="FFFFFF"/>
              <w:rPr>
                <w:color w:val="222222"/>
              </w:rPr>
            </w:pPr>
            <w:r>
              <w:rPr>
                <w:color w:val="222222"/>
              </w:rPr>
              <w:t>The POC's are receiving this at the same time as you and need time to upload info and create/activate buttons.</w:t>
            </w:r>
          </w:p>
          <w:p w14:paraId="7C1E4B18" w14:textId="77777777" w:rsidR="00567A74" w:rsidRDefault="00567A74" w:rsidP="00535387">
            <w:pPr>
              <w:rPr>
                <w:b/>
                <w:bCs/>
                <w:color w:val="222222"/>
              </w:rPr>
            </w:pPr>
          </w:p>
        </w:tc>
      </w:tr>
    </w:tbl>
    <w:p w14:paraId="2A010C50" w14:textId="77777777" w:rsidR="00036FDA" w:rsidRDefault="00036FDA" w:rsidP="00B504D8">
      <w:pPr>
        <w:tabs>
          <w:tab w:val="left" w:pos="0"/>
        </w:tabs>
        <w:rPr>
          <w:b/>
        </w:rPr>
      </w:pPr>
    </w:p>
    <w:sectPr w:rsidR="00036FDA" w:rsidSect="00DE0469">
      <w:headerReference w:type="even" r:id="rId10"/>
      <w:headerReference w:type="default" r:id="rId11"/>
      <w:footerReference w:type="default" r:id="rId12"/>
      <w:headerReference w:type="first" r:id="rId13"/>
      <w:footerReference w:type="first" r:id="rId14"/>
      <w:pgSz w:w="12240" w:h="15840"/>
      <w:pgMar w:top="720" w:right="720" w:bottom="720" w:left="720"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03CB05" w14:textId="77777777" w:rsidR="00DC0A2E" w:rsidRDefault="00DC0A2E">
      <w:r>
        <w:separator/>
      </w:r>
    </w:p>
  </w:endnote>
  <w:endnote w:type="continuationSeparator" w:id="0">
    <w:p w14:paraId="65BB465E" w14:textId="77777777" w:rsidR="00DC0A2E" w:rsidRDefault="00DC0A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B0B3B3" w14:textId="77777777" w:rsidR="00535387" w:rsidRDefault="00535387" w:rsidP="00535387">
    <w:pPr>
      <w:shd w:val="clear" w:color="auto" w:fill="FFFFFF"/>
      <w:rPr>
        <w:color w:val="222222"/>
      </w:rPr>
    </w:pPr>
    <w:r>
      <w:rPr>
        <w:color w:val="222222"/>
      </w:rPr>
      <w:t xml:space="preserve">MTP Contact Name: </w:t>
    </w:r>
    <w:r w:rsidR="0075049F" w:rsidRPr="00DE0469">
      <w:rPr>
        <w:color w:val="222222"/>
      </w:rPr>
      <w:t>Aretha Jones</w:t>
    </w:r>
  </w:p>
  <w:p w14:paraId="24EABF8F" w14:textId="77777777" w:rsidR="00535387" w:rsidRDefault="00535387" w:rsidP="00535387">
    <w:pPr>
      <w:shd w:val="clear" w:color="auto" w:fill="FFFFFF"/>
      <w:rPr>
        <w:color w:val="222222"/>
      </w:rPr>
    </w:pPr>
    <w:r>
      <w:rPr>
        <w:color w:val="222222"/>
      </w:rPr>
      <w:t xml:space="preserve">MTP Contact Email: </w:t>
    </w:r>
    <w:r w:rsidR="0075049F" w:rsidRPr="00DE0469">
      <w:rPr>
        <w:color w:val="222222"/>
      </w:rPr>
      <w:t>Aretha.d.jones@navy.mil</w:t>
    </w:r>
  </w:p>
  <w:p w14:paraId="5CC38925" w14:textId="77777777" w:rsidR="00535387" w:rsidRDefault="00535387" w:rsidP="00535387">
    <w:pPr>
      <w:shd w:val="clear" w:color="auto" w:fill="FFFFFF"/>
      <w:rPr>
        <w:color w:val="222222"/>
      </w:rPr>
    </w:pPr>
    <w:r>
      <w:rPr>
        <w:color w:val="222222"/>
      </w:rPr>
      <w:t xml:space="preserve">For internal use only: </w:t>
    </w:r>
    <w:r w:rsidR="00DE0469" w:rsidRPr="00DE0469">
      <w:rPr>
        <w:color w:val="222222"/>
      </w:rPr>
      <w:t>25-HDQMTP-25-T-0054-P00001-Six Flags Entertainment Corporation</w:t>
    </w:r>
  </w:p>
  <w:p w14:paraId="5471331F" w14:textId="77777777" w:rsidR="00B32F5A" w:rsidRPr="00535387" w:rsidRDefault="00B32F5A" w:rsidP="005353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C00F49" w14:textId="77777777" w:rsidR="008B19D1" w:rsidRDefault="008B19D1" w:rsidP="008B19D1">
    <w:pPr>
      <w:shd w:val="clear" w:color="auto" w:fill="FFFFFF"/>
      <w:rPr>
        <w:color w:val="222222"/>
      </w:rPr>
    </w:pPr>
    <w:r>
      <w:rPr>
        <w:color w:val="222222"/>
      </w:rPr>
      <w:t>MTP Contact Name: (Contract POC Name)</w:t>
    </w:r>
  </w:p>
  <w:p w14:paraId="7F1732A4" w14:textId="77777777" w:rsidR="008B19D1" w:rsidRDefault="008B19D1" w:rsidP="008B19D1">
    <w:pPr>
      <w:shd w:val="clear" w:color="auto" w:fill="FFFFFF"/>
      <w:rPr>
        <w:color w:val="222222"/>
      </w:rPr>
    </w:pPr>
    <w:r>
      <w:rPr>
        <w:color w:val="222222"/>
      </w:rPr>
      <w:t>MTP Contact Email: (Contract POC Email)</w:t>
    </w:r>
  </w:p>
  <w:p w14:paraId="37FEB697" w14:textId="77777777" w:rsidR="008B19D1" w:rsidRDefault="008B19D1" w:rsidP="008B19D1">
    <w:pPr>
      <w:shd w:val="clear" w:color="auto" w:fill="FFFFFF"/>
      <w:rPr>
        <w:color w:val="222222"/>
      </w:rPr>
    </w:pPr>
    <w:r>
      <w:rPr>
        <w:color w:val="222222"/>
      </w:rPr>
      <w:t xml:space="preserve">For internal use only: </w:t>
    </w:r>
    <w:r w:rsidR="003F0633" w:rsidRPr="003F0633">
      <w:rPr>
        <w:color w:val="222222"/>
      </w:rPr>
      <w:t>25-HDQMTP-25-T-0054-P00001-Six Flags Entertainment Corporation</w:t>
    </w:r>
  </w:p>
  <w:p w14:paraId="41AF7FD2" w14:textId="77777777" w:rsidR="00457781" w:rsidRPr="008B19D1" w:rsidRDefault="00457781" w:rsidP="008B19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23E211" w14:textId="77777777" w:rsidR="00DC0A2E" w:rsidRDefault="00DC0A2E">
      <w:r>
        <w:separator/>
      </w:r>
    </w:p>
  </w:footnote>
  <w:footnote w:type="continuationSeparator" w:id="0">
    <w:p w14:paraId="6853A2A5" w14:textId="77777777" w:rsidR="00DC0A2E" w:rsidRDefault="00DC0A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1EF9B8" w14:textId="77777777" w:rsidR="00A610B4" w:rsidRDefault="00A610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D10A93" w14:textId="77777777" w:rsidR="00535387" w:rsidRPr="00737F63" w:rsidRDefault="00A610B4" w:rsidP="00535387">
    <w:pPr>
      <w:tabs>
        <w:tab w:val="left" w:pos="6480"/>
      </w:tabs>
      <w:rPr>
        <w:b/>
        <w:bCs/>
      </w:rPr>
    </w:pPr>
    <w:r>
      <w:rPr>
        <w:b/>
        <w:bCs/>
      </w:rPr>
      <w:t xml:space="preserve">Military Ticket Program </w:t>
    </w:r>
    <w:r w:rsidR="00535387">
      <w:rPr>
        <w:b/>
        <w:bCs/>
      </w:rPr>
      <w:t xml:space="preserve">Enouncement: </w:t>
    </w:r>
    <w:r w:rsidR="00535387" w:rsidRPr="00737F63">
      <w:rPr>
        <w:b/>
        <w:bCs/>
      </w:rPr>
      <w:t>Six Flags Entertainment Corporation | Six Flags Theme Parks</w:t>
    </w:r>
    <w:r w:rsidR="00535387">
      <w:rPr>
        <w:b/>
        <w:bCs/>
      </w:rPr>
      <w:t xml:space="preserve"> </w:t>
    </w:r>
    <w:r w:rsidR="00595896">
      <w:rPr>
        <w:b/>
        <w:bCs/>
      </w:rPr>
      <w:t xml:space="preserve">- </w:t>
    </w:r>
    <w:r w:rsidR="00535387">
      <w:rPr>
        <w:b/>
        <w:bCs/>
      </w:rPr>
      <w:t>06/02/2025</w:t>
    </w:r>
  </w:p>
  <w:p w14:paraId="448F803F" w14:textId="77777777" w:rsidR="00535387" w:rsidRPr="00000CDE" w:rsidRDefault="00535387" w:rsidP="00535387">
    <w:pPr>
      <w:tabs>
        <w:tab w:val="left" w:pos="6480"/>
      </w:tabs>
      <w:rPr>
        <w:sz w:val="20"/>
        <w:szCs w:val="20"/>
      </w:rPr>
    </w:pPr>
  </w:p>
  <w:p w14:paraId="5037B85E" w14:textId="77777777" w:rsidR="00D028E7" w:rsidRPr="00535387" w:rsidRDefault="00D028E7" w:rsidP="0053538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12B680" w14:textId="77777777" w:rsidR="00054C42" w:rsidRPr="00737F63" w:rsidRDefault="00737F63" w:rsidP="00737F63">
    <w:pPr>
      <w:tabs>
        <w:tab w:val="left" w:pos="6480"/>
      </w:tabs>
      <w:rPr>
        <w:b/>
        <w:bCs/>
      </w:rPr>
    </w:pPr>
    <w:r>
      <w:rPr>
        <w:b/>
        <w:bCs/>
      </w:rPr>
      <w:t xml:space="preserve">Enouncement: </w:t>
    </w:r>
    <w:r w:rsidRPr="00737F63">
      <w:rPr>
        <w:b/>
        <w:bCs/>
      </w:rPr>
      <w:t>Six Flags Entertainment Corporation | Six Flags Theme Parks</w:t>
    </w:r>
    <w:r>
      <w:rPr>
        <w:b/>
        <w:bCs/>
      </w:rPr>
      <w:t xml:space="preserve"> </w:t>
    </w:r>
    <w:r w:rsidR="00FD54AA">
      <w:rPr>
        <w:b/>
        <w:bCs/>
      </w:rPr>
      <w:t xml:space="preserve">- </w:t>
    </w:r>
    <w:r>
      <w:rPr>
        <w:b/>
        <w:bCs/>
      </w:rPr>
      <w:t>06/02/2025</w:t>
    </w:r>
  </w:p>
  <w:p w14:paraId="23F046EF" w14:textId="77777777" w:rsidR="00737F63" w:rsidRDefault="00737F63" w:rsidP="00737F63">
    <w:pPr>
      <w:tabs>
        <w:tab w:val="left" w:pos="6480"/>
      </w:tabs>
      <w:rPr>
        <w:b/>
      </w:rPr>
    </w:pPr>
    <w:r>
      <w:rPr>
        <w:b/>
      </w:rPr>
      <w:br/>
    </w:r>
  </w:p>
  <w:p w14:paraId="53DE112B" w14:textId="77777777" w:rsidR="00C74E32" w:rsidRPr="00000CDE" w:rsidRDefault="00C74E32" w:rsidP="00464B0F">
    <w:pPr>
      <w:tabs>
        <w:tab w:val="left" w:pos="6480"/>
      </w:tabs>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3074"/>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207B"/>
    <w:rsid w:val="00000CDE"/>
    <w:rsid w:val="000018E2"/>
    <w:rsid w:val="00036FDA"/>
    <w:rsid w:val="00040916"/>
    <w:rsid w:val="00054C42"/>
    <w:rsid w:val="00057356"/>
    <w:rsid w:val="00072796"/>
    <w:rsid w:val="000B2291"/>
    <w:rsid w:val="000E4C3A"/>
    <w:rsid w:val="00124BCD"/>
    <w:rsid w:val="001315BE"/>
    <w:rsid w:val="00144F97"/>
    <w:rsid w:val="00176D60"/>
    <w:rsid w:val="001C5038"/>
    <w:rsid w:val="001D2FF4"/>
    <w:rsid w:val="001D33DF"/>
    <w:rsid w:val="00200BE9"/>
    <w:rsid w:val="00210450"/>
    <w:rsid w:val="002168AB"/>
    <w:rsid w:val="00222D12"/>
    <w:rsid w:val="00224859"/>
    <w:rsid w:val="00240DB7"/>
    <w:rsid w:val="00271399"/>
    <w:rsid w:val="00274CA6"/>
    <w:rsid w:val="002C4A04"/>
    <w:rsid w:val="002D5D01"/>
    <w:rsid w:val="00306A6F"/>
    <w:rsid w:val="0031657B"/>
    <w:rsid w:val="00320AC8"/>
    <w:rsid w:val="003D206E"/>
    <w:rsid w:val="003F0633"/>
    <w:rsid w:val="00401BD4"/>
    <w:rsid w:val="004147F7"/>
    <w:rsid w:val="00457781"/>
    <w:rsid w:val="00464B0F"/>
    <w:rsid w:val="004A510A"/>
    <w:rsid w:val="004B17C0"/>
    <w:rsid w:val="004B335B"/>
    <w:rsid w:val="004E4F0D"/>
    <w:rsid w:val="00525E23"/>
    <w:rsid w:val="00531D03"/>
    <w:rsid w:val="00535387"/>
    <w:rsid w:val="00560F44"/>
    <w:rsid w:val="00567A74"/>
    <w:rsid w:val="00573C2A"/>
    <w:rsid w:val="005762E9"/>
    <w:rsid w:val="0058195E"/>
    <w:rsid w:val="00581C67"/>
    <w:rsid w:val="00595896"/>
    <w:rsid w:val="005A45C9"/>
    <w:rsid w:val="005C19FF"/>
    <w:rsid w:val="005E00BF"/>
    <w:rsid w:val="0060107E"/>
    <w:rsid w:val="00622D6E"/>
    <w:rsid w:val="00636F81"/>
    <w:rsid w:val="006443F2"/>
    <w:rsid w:val="006567A9"/>
    <w:rsid w:val="006641CD"/>
    <w:rsid w:val="00666717"/>
    <w:rsid w:val="006767C5"/>
    <w:rsid w:val="006C1F28"/>
    <w:rsid w:val="006C2B13"/>
    <w:rsid w:val="006D1731"/>
    <w:rsid w:val="00725D8A"/>
    <w:rsid w:val="00737F63"/>
    <w:rsid w:val="0075049F"/>
    <w:rsid w:val="00760893"/>
    <w:rsid w:val="007A0E3C"/>
    <w:rsid w:val="007A6AC0"/>
    <w:rsid w:val="007B709A"/>
    <w:rsid w:val="007C729E"/>
    <w:rsid w:val="00823521"/>
    <w:rsid w:val="008419EB"/>
    <w:rsid w:val="0087288C"/>
    <w:rsid w:val="00883B1A"/>
    <w:rsid w:val="00883E40"/>
    <w:rsid w:val="00887A84"/>
    <w:rsid w:val="008A29D2"/>
    <w:rsid w:val="008B0769"/>
    <w:rsid w:val="008B19D1"/>
    <w:rsid w:val="008D497A"/>
    <w:rsid w:val="008D620C"/>
    <w:rsid w:val="00916551"/>
    <w:rsid w:val="00916CFB"/>
    <w:rsid w:val="0092389C"/>
    <w:rsid w:val="00927346"/>
    <w:rsid w:val="0095452A"/>
    <w:rsid w:val="009559F1"/>
    <w:rsid w:val="009665DF"/>
    <w:rsid w:val="009825D6"/>
    <w:rsid w:val="00987F77"/>
    <w:rsid w:val="009A1227"/>
    <w:rsid w:val="009A439D"/>
    <w:rsid w:val="009E4C3F"/>
    <w:rsid w:val="009F2C10"/>
    <w:rsid w:val="00A06CAF"/>
    <w:rsid w:val="00A610B4"/>
    <w:rsid w:val="00A77B3E"/>
    <w:rsid w:val="00A935AA"/>
    <w:rsid w:val="00AA0658"/>
    <w:rsid w:val="00AC3C5B"/>
    <w:rsid w:val="00B229FC"/>
    <w:rsid w:val="00B32F5A"/>
    <w:rsid w:val="00B34904"/>
    <w:rsid w:val="00B504D8"/>
    <w:rsid w:val="00B71C9D"/>
    <w:rsid w:val="00B7243F"/>
    <w:rsid w:val="00B801FD"/>
    <w:rsid w:val="00B82F3B"/>
    <w:rsid w:val="00B9505E"/>
    <w:rsid w:val="00BB67BF"/>
    <w:rsid w:val="00BD69A7"/>
    <w:rsid w:val="00BE5999"/>
    <w:rsid w:val="00C03006"/>
    <w:rsid w:val="00C163BD"/>
    <w:rsid w:val="00C31BF7"/>
    <w:rsid w:val="00C53699"/>
    <w:rsid w:val="00C65A8E"/>
    <w:rsid w:val="00C74E32"/>
    <w:rsid w:val="00C7728F"/>
    <w:rsid w:val="00CA0D17"/>
    <w:rsid w:val="00CA0D75"/>
    <w:rsid w:val="00CB6858"/>
    <w:rsid w:val="00CB7AC6"/>
    <w:rsid w:val="00CC58D0"/>
    <w:rsid w:val="00CE6625"/>
    <w:rsid w:val="00CE7F67"/>
    <w:rsid w:val="00CF6E79"/>
    <w:rsid w:val="00D028E7"/>
    <w:rsid w:val="00D05233"/>
    <w:rsid w:val="00D306EA"/>
    <w:rsid w:val="00D52E4B"/>
    <w:rsid w:val="00D671D5"/>
    <w:rsid w:val="00D72BCD"/>
    <w:rsid w:val="00DA1C1D"/>
    <w:rsid w:val="00DA717D"/>
    <w:rsid w:val="00DB07E5"/>
    <w:rsid w:val="00DB7D75"/>
    <w:rsid w:val="00DC0A2E"/>
    <w:rsid w:val="00DC4D49"/>
    <w:rsid w:val="00DE0469"/>
    <w:rsid w:val="00DE58AA"/>
    <w:rsid w:val="00E22061"/>
    <w:rsid w:val="00E96A72"/>
    <w:rsid w:val="00EA7786"/>
    <w:rsid w:val="00EB6783"/>
    <w:rsid w:val="00EB7552"/>
    <w:rsid w:val="00ED207B"/>
    <w:rsid w:val="00ED568C"/>
    <w:rsid w:val="00EF3804"/>
    <w:rsid w:val="00EF3E3D"/>
    <w:rsid w:val="00EF70F9"/>
    <w:rsid w:val="00F1671C"/>
    <w:rsid w:val="00F1795B"/>
    <w:rsid w:val="00F368EB"/>
    <w:rsid w:val="00F45572"/>
    <w:rsid w:val="00F52885"/>
    <w:rsid w:val="00F541E6"/>
    <w:rsid w:val="00F87CCE"/>
    <w:rsid w:val="00FC42D1"/>
    <w:rsid w:val="00FD54AA"/>
    <w:rsid w:val="00FD6EE0"/>
    <w:rsid w:val="00FF5C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oNotEmbedSmartTags/>
  <w:decimalSymbol w:val="."/>
  <w:listSeparator w:val=","/>
  <w14:docId w14:val="6DC84782"/>
  <w15:chartTrackingRefBased/>
  <w15:docId w15:val="{5D7E3965-8B2F-4D0A-9A48-454EF87019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rPr>
      <w:rFonts w:eastAsia="SimSu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ascii="Arial" w:hAnsi="Arial" w:cs="Arial" w:hint="default"/>
      <w:b/>
      <w:sz w:val="20"/>
      <w:szCs w:val="20"/>
      <w:bdr w:val="single" w:sz="4" w:space="0" w:color="000000"/>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z1">
    <w:name w:val="WW8Num1z1"/>
  </w:style>
  <w:style w:type="character" w:customStyle="1" w:styleId="WW8Num3z0">
    <w:name w:val="WW8Num3z0"/>
    <w:rPr>
      <w:rFonts w:ascii="Wingdings" w:eastAsia="Calibri" w:hAnsi="Wingdings" w:cs="Times New Roman" w:hint="default"/>
      <w:b/>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DefaultParagraphFont0">
    <w:name w:val="Default Paragraph Font_0"/>
  </w:style>
  <w:style w:type="character" w:styleId="PageNumber">
    <w:name w:val="page number"/>
    <w:basedOn w:val="DefaultParagraphFont0"/>
  </w:style>
  <w:style w:type="character" w:customStyle="1" w:styleId="PlainTextChar">
    <w:name w:val="Plain Text Char"/>
    <w:rPr>
      <w:rFonts w:ascii="Calibri" w:eastAsia="Calibri" w:hAnsi="Calibri" w:cs="Calibri"/>
      <w:sz w:val="22"/>
      <w:szCs w:val="21"/>
    </w:rPr>
  </w:style>
  <w:style w:type="character" w:styleId="Hyperlink">
    <w:name w:val="Hyperlink"/>
    <w:rPr>
      <w:color w:val="0000FF"/>
      <w:u w:val="single"/>
    </w:rPr>
  </w:style>
  <w:style w:type="character" w:customStyle="1" w:styleId="HeaderChar">
    <w:name w:val="Header Char"/>
    <w:uiPriority w:val="99"/>
    <w:rPr>
      <w:sz w:val="24"/>
      <w:szCs w:val="24"/>
      <w:lang w:eastAsia="zh-CN"/>
    </w:rPr>
  </w:style>
  <w:style w:type="paragraph" w:customStyle="1" w:styleId="Heading">
    <w:name w:val="Heading"/>
    <w:basedOn w:val="Normal"/>
    <w:next w:val="BodyTex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88"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pPr>
      <w:suppressLineNumbers/>
    </w:pPr>
    <w:rPr>
      <w:rFonts w:cs="Lucida Sans"/>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uiPriority w:val="99"/>
    <w:pPr>
      <w:tabs>
        <w:tab w:val="center" w:pos="4320"/>
        <w:tab w:val="right" w:pos="8640"/>
      </w:tabs>
    </w:pPr>
  </w:style>
  <w:style w:type="paragraph" w:styleId="BalloonText">
    <w:name w:val="Balloon Text"/>
    <w:basedOn w:val="Normal"/>
    <w:rPr>
      <w:rFonts w:ascii="Tahoma" w:hAnsi="Tahoma" w:cs="Tahoma"/>
      <w:sz w:val="16"/>
      <w:szCs w:val="16"/>
    </w:rPr>
  </w:style>
  <w:style w:type="paragraph" w:styleId="PlainText">
    <w:name w:val="Plain Text"/>
    <w:basedOn w:val="Normal"/>
    <w:rPr>
      <w:rFonts w:ascii="Calibri" w:eastAsia="Calibri" w:hAnsi="Calibri"/>
      <w:sz w:val="22"/>
      <w:szCs w:val="21"/>
    </w:rPr>
  </w:style>
  <w:style w:type="paragraph" w:styleId="ListParagraph">
    <w:name w:val="List Paragraph"/>
    <w:basedOn w:val="Normal"/>
    <w:qFormat/>
    <w:pPr>
      <w:ind w:left="720"/>
    </w:p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al"/>
  </w:style>
  <w:style w:type="character" w:customStyle="1" w:styleId="FooterChar">
    <w:name w:val="Footer Char"/>
    <w:link w:val="Footer"/>
    <w:uiPriority w:val="99"/>
    <w:rsid w:val="00124BCD"/>
    <w:rPr>
      <w:rFonts w:eastAsia="SimSun"/>
      <w:sz w:val="24"/>
      <w:szCs w:val="24"/>
      <w:lang w:eastAsia="zh-CN"/>
    </w:rPr>
  </w:style>
  <w:style w:type="table" w:styleId="TableGrid">
    <w:name w:val="Table Grid"/>
    <w:basedOn w:val="TableNormal"/>
    <w:uiPriority w:val="39"/>
    <w:rsid w:val="00567A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unhideWhenUsed/>
    <w:rsid w:val="00567A74"/>
    <w:rPr>
      <w:sz w:val="16"/>
      <w:szCs w:val="16"/>
    </w:rPr>
  </w:style>
  <w:style w:type="paragraph" w:styleId="CommentText">
    <w:name w:val="annotation text"/>
    <w:basedOn w:val="Normal"/>
    <w:link w:val="CommentTextChar"/>
    <w:semiHidden/>
    <w:unhideWhenUsed/>
    <w:rsid w:val="00567A74"/>
    <w:pPr>
      <w:suppressAutoHyphens w:val="0"/>
    </w:pPr>
    <w:rPr>
      <w:sz w:val="20"/>
      <w:szCs w:val="20"/>
    </w:rPr>
  </w:style>
  <w:style w:type="character" w:customStyle="1" w:styleId="CommentTextChar">
    <w:name w:val="Comment Text Char"/>
    <w:link w:val="CommentText"/>
    <w:semiHidden/>
    <w:rsid w:val="00567A74"/>
    <w:rPr>
      <w:rFonts w:eastAsia="SimSun"/>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108358">
      <w:bodyDiv w:val="1"/>
      <w:marLeft w:val="0"/>
      <w:marRight w:val="0"/>
      <w:marTop w:val="0"/>
      <w:marBottom w:val="0"/>
      <w:divBdr>
        <w:top w:val="none" w:sz="0" w:space="0" w:color="auto"/>
        <w:left w:val="none" w:sz="0" w:space="0" w:color="auto"/>
        <w:bottom w:val="none" w:sz="0" w:space="0" w:color="auto"/>
        <w:right w:val="none" w:sz="0" w:space="0" w:color="auto"/>
      </w:divBdr>
    </w:div>
    <w:div w:id="154498354">
      <w:bodyDiv w:val="1"/>
      <w:marLeft w:val="0"/>
      <w:marRight w:val="0"/>
      <w:marTop w:val="0"/>
      <w:marBottom w:val="0"/>
      <w:divBdr>
        <w:top w:val="none" w:sz="0" w:space="0" w:color="auto"/>
        <w:left w:val="none" w:sz="0" w:space="0" w:color="auto"/>
        <w:bottom w:val="none" w:sz="0" w:space="0" w:color="auto"/>
        <w:right w:val="none" w:sz="0" w:space="0" w:color="auto"/>
      </w:divBdr>
    </w:div>
    <w:div w:id="170797644">
      <w:bodyDiv w:val="1"/>
      <w:marLeft w:val="0"/>
      <w:marRight w:val="0"/>
      <w:marTop w:val="0"/>
      <w:marBottom w:val="0"/>
      <w:divBdr>
        <w:top w:val="none" w:sz="0" w:space="0" w:color="auto"/>
        <w:left w:val="none" w:sz="0" w:space="0" w:color="auto"/>
        <w:bottom w:val="none" w:sz="0" w:space="0" w:color="auto"/>
        <w:right w:val="none" w:sz="0" w:space="0" w:color="auto"/>
      </w:divBdr>
    </w:div>
    <w:div w:id="480511767">
      <w:bodyDiv w:val="1"/>
      <w:marLeft w:val="0"/>
      <w:marRight w:val="0"/>
      <w:marTop w:val="0"/>
      <w:marBottom w:val="0"/>
      <w:divBdr>
        <w:top w:val="none" w:sz="0" w:space="0" w:color="auto"/>
        <w:left w:val="none" w:sz="0" w:space="0" w:color="auto"/>
        <w:bottom w:val="none" w:sz="0" w:space="0" w:color="auto"/>
        <w:right w:val="none" w:sz="0" w:space="0" w:color="auto"/>
      </w:divBdr>
    </w:div>
    <w:div w:id="568925080">
      <w:bodyDiv w:val="1"/>
      <w:marLeft w:val="0"/>
      <w:marRight w:val="0"/>
      <w:marTop w:val="0"/>
      <w:marBottom w:val="0"/>
      <w:divBdr>
        <w:top w:val="none" w:sz="0" w:space="0" w:color="auto"/>
        <w:left w:val="none" w:sz="0" w:space="0" w:color="auto"/>
        <w:bottom w:val="none" w:sz="0" w:space="0" w:color="auto"/>
        <w:right w:val="none" w:sz="0" w:space="0" w:color="auto"/>
      </w:divBdr>
    </w:div>
    <w:div w:id="1066605755">
      <w:bodyDiv w:val="1"/>
      <w:marLeft w:val="0"/>
      <w:marRight w:val="0"/>
      <w:marTop w:val="0"/>
      <w:marBottom w:val="0"/>
      <w:divBdr>
        <w:top w:val="none" w:sz="0" w:space="0" w:color="auto"/>
        <w:left w:val="none" w:sz="0" w:space="0" w:color="auto"/>
        <w:bottom w:val="none" w:sz="0" w:space="0" w:color="auto"/>
        <w:right w:val="none" w:sz="0" w:space="0" w:color="auto"/>
      </w:divBdr>
    </w:div>
    <w:div w:id="1273439312">
      <w:bodyDiv w:val="1"/>
      <w:marLeft w:val="0"/>
      <w:marRight w:val="0"/>
      <w:marTop w:val="0"/>
      <w:marBottom w:val="0"/>
      <w:divBdr>
        <w:top w:val="none" w:sz="0" w:space="0" w:color="auto"/>
        <w:left w:val="none" w:sz="0" w:space="0" w:color="auto"/>
        <w:bottom w:val="none" w:sz="0" w:space="0" w:color="auto"/>
        <w:right w:val="none" w:sz="0" w:space="0" w:color="auto"/>
      </w:divBdr>
    </w:div>
    <w:div w:id="21455359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ixflags.com/overtexas"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sixflags.com/Discovery"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C7BCC2-C255-49AB-BF44-BC04B60577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Pages>
  <Words>518</Words>
  <Characters>2954</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MILITARY TICKET PROGRAM (MTP)</vt:lpstr>
    </vt:vector>
  </TitlesOfParts>
  <Company/>
  <LinksUpToDate>false</LinksUpToDate>
  <CharactersWithSpaces>3466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MILITARY TICKET PROGRAM (MTP)</dc:title>
  <dc:subject/>
  <dc:creator>carol.m.johnson</dc:creator>
  <cp:keywords/>
  <dc:description/>
  <cp:lastModifiedBy>Jones, Aretha D CIV USN CNIC WASHINGTON DC (USA)</cp:lastModifiedBy>
  <cp:revision>2</cp:revision>
  <cp:lastPrinted>2014-01-31T18:34:00Z</cp:lastPrinted>
  <dcterms:created xsi:type="dcterms:W3CDTF">2025-06-02T17:31:00Z</dcterms:created>
  <dcterms:modified xsi:type="dcterms:W3CDTF">2025-06-02T17:31:00Z</dcterms:modified>
</cp:coreProperties>
</file>