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237AF4F0" w14:textId="77777777" w:rsidR="00567A74" w:rsidRDefault="00567A74">
      <w:bookmarkStart w:id="0" w:name="_Hlk160615609"/>
    </w:p>
    <w:tbl>
      <w:tblPr>
        <w:tblW w:w="0" w:type="auto"/>
        <w:tblLook w:val="04A0" w:firstRow="1" w:lastRow="0" w:firstColumn="1" w:lastColumn="0" w:noHBand="0" w:noVBand="1"/>
      </w:tblPr>
      <w:tblGrid>
        <w:gridCol w:w="7"/>
        <w:gridCol w:w="1124"/>
        <w:gridCol w:w="2219"/>
        <w:gridCol w:w="1497"/>
        <w:gridCol w:w="856"/>
        <w:gridCol w:w="890"/>
        <w:gridCol w:w="1005"/>
        <w:gridCol w:w="1124"/>
        <w:gridCol w:w="980"/>
        <w:gridCol w:w="1031"/>
        <w:gridCol w:w="67"/>
      </w:tblGrid>
      <w:tr w:rsidR="007568CF" w14:paraId="06D2BDF2" w14:textId="77777777" w:rsidTr="00F65C58">
        <w:trPr>
          <w:gridAfter w:val="1"/>
          <w:wAfter w:w="73" w:type="dxa"/>
        </w:trPr>
        <w:tc>
          <w:tcPr>
            <w:tcW w:w="10943" w:type="dxa"/>
            <w:gridSpan w:val="10"/>
            <w:shd w:val="clear" w:color="auto" w:fill="auto"/>
          </w:tcPr>
          <w:p w14:paraId="3F136478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Carowinds</w:t>
            </w:r>
          </w:p>
          <w:p w14:paraId="66021BCB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https://www.carowinds.com</w:t>
            </w:r>
          </w:p>
          <w:p w14:paraId="79F13088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704-588-2600</w:t>
            </w:r>
          </w:p>
          <w:p w14:paraId="34DFBFED" w14:textId="77777777" w:rsidR="00567A74" w:rsidRDefault="00567A74"/>
        </w:tc>
      </w:tr>
      <w:tr w:rsidR="007568CF" w14:paraId="34B25508" w14:textId="77777777" w:rsidTr="00F65C58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DCD8E08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359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1CEADB0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497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0E9F82D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7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AE2BBE1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9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74E5EEF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30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49CD981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20510C2C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04CB372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27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798D16D8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7568CF" w14:paraId="45A9F797" w14:textId="77777777" w:rsidTr="00F65C58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874D16C" w14:textId="77777777" w:rsidR="009825D6" w:rsidRDefault="00286439">
            <w:pPr>
              <w:jc w:val="center"/>
            </w:pPr>
            <w:r>
              <w:t xml:space="preserve">2402006V </w:t>
            </w:r>
            <w:proofErr w:type="spellStart"/>
            <w:r>
              <w:t>Exp</w:t>
            </w:r>
            <w:proofErr w:type="spellEnd"/>
            <w:r>
              <w:t>: 2400208V</w:t>
            </w:r>
          </w:p>
        </w:tc>
        <w:tc>
          <w:tcPr>
            <w:tcW w:w="2359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492FAF1" w14:textId="77777777" w:rsidR="009825D6" w:rsidRDefault="009825D6" w:rsidP="00286439">
            <w:r>
              <w:t xml:space="preserve">CAROWINDS </w:t>
            </w:r>
            <w:r w:rsidR="00286439">
              <w:t>2025 PASS</w:t>
            </w:r>
          </w:p>
        </w:tc>
        <w:tc>
          <w:tcPr>
            <w:tcW w:w="1497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45B1E02B" w14:textId="77777777" w:rsidR="009825D6" w:rsidRDefault="009825D6">
            <w:pPr>
              <w:jc w:val="center"/>
            </w:pPr>
            <w:r w:rsidRPr="009825D6">
              <w:t>M</w:t>
            </w:r>
            <w:r w:rsidR="00286439">
              <w:t>NCCHCW9</w:t>
            </w:r>
          </w:p>
        </w:tc>
        <w:tc>
          <w:tcPr>
            <w:tcW w:w="87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3F1ABC2" w14:textId="77777777" w:rsidR="009825D6" w:rsidRDefault="009825D6" w:rsidP="00286439">
            <w:pPr>
              <w:jc w:val="center"/>
            </w:pPr>
            <w:r>
              <w:t>$</w:t>
            </w:r>
            <w:r w:rsidR="00286439">
              <w:t>96.93</w:t>
            </w:r>
          </w:p>
        </w:tc>
        <w:tc>
          <w:tcPr>
            <w:tcW w:w="89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79571F05" w14:textId="77777777" w:rsidR="009825D6" w:rsidRDefault="009825D6" w:rsidP="00286439">
            <w:pPr>
              <w:jc w:val="center"/>
            </w:pPr>
            <w:r>
              <w:t>$</w:t>
            </w:r>
            <w:r w:rsidR="00286439">
              <w:t>106.75</w:t>
            </w:r>
          </w:p>
        </w:tc>
        <w:tc>
          <w:tcPr>
            <w:tcW w:w="1030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4DF216" w14:textId="77777777" w:rsidR="009825D6" w:rsidRDefault="009825D6" w:rsidP="00286439">
            <w:pPr>
              <w:jc w:val="center"/>
            </w:pPr>
            <w:r>
              <w:t>$</w:t>
            </w:r>
            <w:r w:rsidR="00286439">
              <w:t>122.04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2F4D05CB" w14:textId="77777777" w:rsidR="009825D6" w:rsidRDefault="009825D6" w:rsidP="00286439">
            <w:pPr>
              <w:jc w:val="center"/>
            </w:pPr>
            <w:r w:rsidRPr="009825D6">
              <w:t>$</w:t>
            </w:r>
            <w:r w:rsidR="00286439">
              <w:t>15.29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8E40162" w14:textId="77777777" w:rsidR="009825D6" w:rsidRDefault="00286439">
            <w:pPr>
              <w:jc w:val="center"/>
            </w:pPr>
            <w:r>
              <w:t>10/25/24</w:t>
            </w:r>
          </w:p>
        </w:tc>
        <w:tc>
          <w:tcPr>
            <w:tcW w:w="1127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E15CEC4" w14:textId="77777777" w:rsidR="009825D6" w:rsidRDefault="00286439">
            <w:pPr>
              <w:jc w:val="center"/>
            </w:pPr>
            <w:r>
              <w:t>12/31/25</w:t>
            </w:r>
          </w:p>
        </w:tc>
      </w:tr>
      <w:tr w:rsidR="007568CF" w14:paraId="3E053FB7" w14:textId="77777777" w:rsidTr="00F65C58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gridBefore w:val="1"/>
          <w:wBefore w:w="6" w:type="dxa"/>
          <w:cantSplit/>
          <w:trHeight w:val="367"/>
        </w:trPr>
        <w:tc>
          <w:tcPr>
            <w:tcW w:w="11010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248C3326" w14:textId="77777777" w:rsidR="00286439" w:rsidRDefault="00286439" w:rsidP="00286439">
            <w:pPr>
              <w:pStyle w:val="NormalWeb"/>
              <w:rPr>
                <w:color w:val="000000"/>
                <w:sz w:val="27"/>
                <w:szCs w:val="27"/>
              </w:rPr>
            </w:pPr>
            <w:proofErr w:type="spellStart"/>
            <w:r>
              <w:rPr>
                <w:color w:val="000000"/>
                <w:sz w:val="27"/>
                <w:szCs w:val="27"/>
              </w:rPr>
              <w:t>Carowinds</w:t>
            </w:r>
            <w:proofErr w:type="spellEnd"/>
            <w:r>
              <w:rPr>
                <w:color w:val="000000"/>
                <w:sz w:val="27"/>
                <w:szCs w:val="27"/>
              </w:rPr>
              <w:t xml:space="preserve"> Gold Season Pass valid </w:t>
            </w:r>
            <w:bookmarkStart w:id="1" w:name="_GoBack"/>
            <w:bookmarkEnd w:id="1"/>
            <w:r>
              <w:rPr>
                <w:color w:val="000000"/>
                <w:sz w:val="27"/>
                <w:szCs w:val="27"/>
              </w:rPr>
              <w:t>any operating day through 12/31/25 (includes the remainder of 2024)</w:t>
            </w:r>
          </w:p>
          <w:p w14:paraId="319303BC" w14:textId="77777777" w:rsidR="00286439" w:rsidRDefault="00286439" w:rsidP="00286439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color w:val="000000"/>
                <w:sz w:val="27"/>
                <w:szCs w:val="27"/>
              </w:rPr>
              <w:t>Ages 3+</w:t>
            </w:r>
          </w:p>
          <w:p w14:paraId="70030F59" w14:textId="77777777" w:rsidR="00286439" w:rsidRDefault="00286439" w:rsidP="00286439">
            <w:pPr>
              <w:pStyle w:val="NormalWeb"/>
              <w:rPr>
                <w:color w:val="000000"/>
                <w:sz w:val="27"/>
                <w:szCs w:val="27"/>
              </w:rPr>
            </w:pPr>
            <w:r>
              <w:rPr>
                <w:rFonts w:ascii="Calibri" w:hAnsi="Calibri" w:cs="Calibri"/>
                <w:color w:val="000000"/>
              </w:rPr>
              <w:t>​Ticket options are available to be gifted</w:t>
            </w:r>
          </w:p>
          <w:p w14:paraId="4070B12F" w14:textId="77777777" w:rsidR="007568CF" w:rsidRDefault="007568CF">
            <w:pPr>
              <w:suppressAutoHyphens w:val="0"/>
              <w:spacing w:before="240" w:after="240"/>
              <w:rPr>
                <w:rFonts w:eastAsia="Times New Roman"/>
                <w:lang w:val="en-US" w:eastAsia="en-US" w:bidi="ar-SA"/>
              </w:rPr>
            </w:pPr>
            <w:r>
              <w:rPr>
                <w:rFonts w:eastAsia="Times New Roman"/>
                <w:lang w:val="en-US" w:eastAsia="en-US" w:bidi="ar-SA"/>
              </w:rPr>
              <w:t> </w:t>
            </w:r>
          </w:p>
          <w:p w14:paraId="3E4A289F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</w:tbl>
    <w:p w14:paraId="6A6A3528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</w:p>
    <w:p w14:paraId="07862C08" w14:textId="77777777" w:rsidR="00B32F5A" w:rsidRDefault="00B32F5A">
      <w:pPr>
        <w:tabs>
          <w:tab w:val="left" w:pos="6480"/>
        </w:tabs>
        <w:rPr>
          <w:caps/>
          <w:sz w:val="20"/>
          <w:szCs w:val="20"/>
        </w:rPr>
      </w:pPr>
      <w:bookmarkStart w:id="2" w:name="_1455013833"/>
      <w:bookmarkEnd w:id="2"/>
    </w:p>
    <w:p w14:paraId="4153E2FB" w14:textId="77777777" w:rsidR="00567A74" w:rsidRDefault="00567A74" w:rsidP="00535387">
      <w:pPr>
        <w:rPr>
          <w:b/>
          <w:bCs/>
          <w:color w:val="2222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0800"/>
      </w:tblGrid>
      <w:tr w:rsidR="007568CF" w14:paraId="14B2DFFB" w14:textId="77777777">
        <w:tc>
          <w:tcPr>
            <w:tcW w:w="11016" w:type="dxa"/>
            <w:shd w:val="clear" w:color="auto" w:fill="auto"/>
          </w:tcPr>
          <w:p w14:paraId="4A379A3D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 xml:space="preserve">*Customer Savings </w:t>
            </w:r>
            <w:proofErr w:type="gramStart"/>
            <w:r>
              <w:rPr>
                <w:b/>
                <w:bCs/>
                <w:color w:val="222222"/>
              </w:rPr>
              <w:t>is based</w:t>
            </w:r>
            <w:proofErr w:type="gramEnd"/>
            <w:r>
              <w:rPr>
                <w:b/>
                <w:bCs/>
                <w:color w:val="222222"/>
              </w:rPr>
              <w:t xml:space="preserve"> up to the highest dynamic pricing rate where applicable at time of contract execution.</w:t>
            </w:r>
          </w:p>
          <w:p w14:paraId="5224F4F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6ED5B922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82C49A9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7612990E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4286A4EC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4271CEDF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231A1263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3A401D7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48B7D665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4FA8AAF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  <w:bookmarkEnd w:id="0"/>
    </w:tbl>
    <w:p w14:paraId="2D476066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7568CF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E508CB" w14:textId="77777777" w:rsidR="007568CF" w:rsidRDefault="007568CF">
      <w:r>
        <w:separator/>
      </w:r>
    </w:p>
  </w:endnote>
  <w:endnote w:type="continuationSeparator" w:id="0">
    <w:p w14:paraId="1CA13E84" w14:textId="77777777" w:rsidR="007568CF" w:rsidRDefault="00756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079E3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Paula Waits</w:t>
    </w:r>
  </w:p>
  <w:p w14:paraId="0430BCA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paula.waits@navy.mil</w:t>
    </w:r>
  </w:p>
  <w:p w14:paraId="5CC31010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24-HDQMTP-24-T-0003-P00001-Millennium Operations LLC</w:t>
    </w:r>
  </w:p>
  <w:p w14:paraId="424C2023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DCB1CF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5D9E516D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1DA6ACEC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24-HDQMTP-24-T-0003-P00001-Millennium Operations LLC</w:t>
    </w:r>
  </w:p>
  <w:p w14:paraId="1E44A9E9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E7252F9" w14:textId="77777777" w:rsidR="007568CF" w:rsidRDefault="007568CF">
      <w:r>
        <w:separator/>
      </w:r>
    </w:p>
  </w:footnote>
  <w:footnote w:type="continuationSeparator" w:id="0">
    <w:p w14:paraId="52A79F8C" w14:textId="77777777" w:rsidR="007568CF" w:rsidRDefault="007568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AE7CA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0C1735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Millennium Operations LLC | Carowinds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03/06/2024</w:t>
    </w:r>
  </w:p>
  <w:p w14:paraId="6CE33DC5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64C58F86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3721F1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Millennium Operations LLC | Carowinds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03/06/2024</w:t>
    </w:r>
  </w:p>
  <w:p w14:paraId="1E1DEE8C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7D553C15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86439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568CF"/>
    <w:rsid w:val="00760893"/>
    <w:rsid w:val="007A0E3C"/>
    <w:rsid w:val="007A6AC0"/>
    <w:rsid w:val="007B709A"/>
    <w:rsid w:val="007C729E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65C58"/>
    <w:rsid w:val="00F87CCE"/>
    <w:rsid w:val="00FC42D1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oNotEmbedSmartTags/>
  <w:decimalSymbol w:val="."/>
  <w:listSeparator w:val=","/>
  <w14:docId w14:val="277E881C"/>
  <w15:chartTrackingRefBased/>
  <w15:docId w15:val="{F7DD4817-8BA6-4AF1-9025-DB5C829F07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  <w:style w:type="paragraph" w:styleId="NormalWeb">
    <w:name w:val="Normal (Web)"/>
    <w:basedOn w:val="Normal"/>
    <w:uiPriority w:val="99"/>
    <w:semiHidden/>
    <w:unhideWhenUsed/>
    <w:rsid w:val="00286439"/>
    <w:pPr>
      <w:suppressAutoHyphens w:val="0"/>
      <w:spacing w:before="100" w:beforeAutospacing="1" w:after="100" w:afterAutospacing="1"/>
    </w:pPr>
    <w:rPr>
      <w:rFonts w:eastAsia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17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0C415F5A934894681D6473C11042A41" ma:contentTypeVersion="13" ma:contentTypeDescription="Create a new document." ma:contentTypeScope="" ma:versionID="6c03de0aeb0b1805d05c5a4d82d2f71a">
  <xsd:schema xmlns:xsd="http://www.w3.org/2001/XMLSchema" xmlns:xs="http://www.w3.org/2001/XMLSchema" xmlns:p="http://schemas.microsoft.com/office/2006/metadata/properties" xmlns:ns3="d574fe76-f5ca-46eb-be25-7df2644df9b8" targetNamespace="http://schemas.microsoft.com/office/2006/metadata/properties" ma:root="true" ma:fieldsID="363b99d8a9faa637042cdb55e050c94d" ns3:_="">
    <xsd:import namespace="d574fe76-f5ca-46eb-be25-7df2644df9b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4fe76-f5ca-46eb-be25-7df2644df9b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7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574fe76-f5ca-46eb-be25-7df2644df9b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137579-398D-47D4-89E0-2B1615247F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74fe76-f5ca-46eb-be25-7df2644df9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1ABB050-4933-48BF-9649-06FD501A0CB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6184566-71EA-47CC-B8B4-F415C2BEA7D4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d574fe76-f5ca-46eb-be25-7df2644df9b8"/>
    <ds:schemaRef ds:uri="http://purl.org/dc/terms/"/>
    <ds:schemaRef ds:uri="http://schemas.openxmlformats.org/package/2006/metadata/core-properties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C9E828AD-D3F7-4804-A2DB-F70A5A326D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170</Words>
  <Characters>972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Waits, Paula J NAF (USA)</cp:lastModifiedBy>
  <cp:revision>2</cp:revision>
  <cp:lastPrinted>2014-01-31T18:34:00Z</cp:lastPrinted>
  <dcterms:created xsi:type="dcterms:W3CDTF">2024-10-23T18:46:00Z</dcterms:created>
  <dcterms:modified xsi:type="dcterms:W3CDTF">2024-10-23T18:46:00Z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0x010100A0C415F5A934894681D6473C11042A41</vt:lpwstr>
  </property>
</Properties>
</file>